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97FFF" w14:textId="77777777" w:rsidR="004362A6" w:rsidRPr="005372E3" w:rsidRDefault="004362A6" w:rsidP="002C1E35">
      <w:pPr>
        <w:adjustRightInd w:val="0"/>
        <w:jc w:val="center"/>
        <w:rPr>
          <w:b/>
          <w:bCs/>
          <w:caps/>
          <w:snapToGrid w:val="0"/>
          <w:spacing w:val="-2"/>
          <w:sz w:val="28"/>
          <w:szCs w:val="28"/>
          <w:lang w:val="en-US"/>
        </w:rPr>
      </w:pPr>
    </w:p>
    <w:p w14:paraId="01704F5A" w14:textId="6BC99519" w:rsidR="00082983" w:rsidRPr="005372E3" w:rsidRDefault="00082983" w:rsidP="00082983">
      <w:pPr>
        <w:adjustRightInd w:val="0"/>
        <w:jc w:val="center"/>
        <w:rPr>
          <w:b/>
          <w:bCs/>
          <w:caps/>
          <w:snapToGrid w:val="0"/>
          <w:spacing w:val="-2"/>
          <w:sz w:val="28"/>
          <w:szCs w:val="28"/>
        </w:rPr>
      </w:pPr>
      <w:r w:rsidRPr="005372E3">
        <w:rPr>
          <w:b/>
          <w:bCs/>
          <w:caps/>
          <w:snapToGrid w:val="0"/>
          <w:spacing w:val="-2"/>
          <w:sz w:val="28"/>
          <w:szCs w:val="28"/>
        </w:rPr>
        <w:t xml:space="preserve">Title </w:t>
      </w:r>
      <w:r w:rsidR="00E02D78">
        <w:rPr>
          <w:b/>
          <w:bCs/>
          <w:caps/>
          <w:snapToGrid w:val="0"/>
          <w:spacing w:val="-2"/>
          <w:sz w:val="28"/>
          <w:szCs w:val="28"/>
        </w:rPr>
        <w:t xml:space="preserve">OF </w:t>
      </w:r>
      <w:r w:rsidR="002F74E5">
        <w:rPr>
          <w:b/>
          <w:bCs/>
          <w:caps/>
          <w:snapToGrid w:val="0"/>
          <w:spacing w:val="-2"/>
          <w:sz w:val="28"/>
          <w:szCs w:val="28"/>
        </w:rPr>
        <w:t>FULL</w:t>
      </w:r>
      <w:r w:rsidRPr="005372E3">
        <w:rPr>
          <w:b/>
          <w:bCs/>
          <w:caps/>
          <w:snapToGrid w:val="0"/>
          <w:spacing w:val="-2"/>
          <w:sz w:val="28"/>
          <w:szCs w:val="28"/>
        </w:rPr>
        <w:t xml:space="preserve"> paper</w:t>
      </w:r>
    </w:p>
    <w:p w14:paraId="4CA0F0E2" w14:textId="77777777" w:rsidR="00635577" w:rsidRPr="005372E3" w:rsidRDefault="00635577" w:rsidP="002C1E35">
      <w:pPr>
        <w:adjustRightInd w:val="0"/>
        <w:jc w:val="center"/>
        <w:rPr>
          <w:b/>
          <w:bCs/>
          <w:caps/>
          <w:snapToGrid w:val="0"/>
          <w:spacing w:val="-2"/>
          <w:sz w:val="28"/>
          <w:szCs w:val="28"/>
          <w:lang w:val="en-US"/>
        </w:rPr>
      </w:pPr>
    </w:p>
    <w:p w14:paraId="5545E8FD" w14:textId="77777777" w:rsidR="00780F78" w:rsidRPr="005372E3" w:rsidRDefault="00082983">
      <w:pPr>
        <w:pStyle w:val="a3"/>
        <w:widowControl/>
        <w:jc w:val="center"/>
        <w:rPr>
          <w:b/>
          <w:bCs/>
          <w:sz w:val="20"/>
          <w:szCs w:val="20"/>
        </w:rPr>
      </w:pPr>
      <w:r w:rsidRPr="005372E3">
        <w:rPr>
          <w:b/>
          <w:bCs/>
          <w:sz w:val="20"/>
          <w:szCs w:val="20"/>
        </w:rPr>
        <w:t>Author</w:t>
      </w:r>
      <w:r w:rsidR="007E0489" w:rsidRPr="005372E3">
        <w:rPr>
          <w:b/>
          <w:bCs/>
          <w:sz w:val="20"/>
          <w:szCs w:val="20"/>
        </w:rPr>
        <w:t xml:space="preserve"> </w:t>
      </w:r>
      <w:r w:rsidR="007E0489" w:rsidRPr="005372E3">
        <w:rPr>
          <w:b/>
          <w:bCs/>
          <w:sz w:val="20"/>
          <w:szCs w:val="20"/>
          <w:vertAlign w:val="superscript"/>
        </w:rPr>
        <w:t>1</w:t>
      </w:r>
      <w:r w:rsidR="007E0489" w:rsidRPr="005372E3">
        <w:rPr>
          <w:b/>
          <w:bCs/>
          <w:sz w:val="20"/>
          <w:szCs w:val="20"/>
        </w:rPr>
        <w:t xml:space="preserve">, </w:t>
      </w:r>
      <w:r w:rsidRPr="005372E3">
        <w:rPr>
          <w:b/>
          <w:bCs/>
          <w:sz w:val="20"/>
          <w:szCs w:val="20"/>
        </w:rPr>
        <w:t>Corresponding Author</w:t>
      </w:r>
      <w:r w:rsidRPr="005372E3">
        <w:rPr>
          <w:b/>
          <w:bCs/>
          <w:sz w:val="20"/>
          <w:szCs w:val="20"/>
          <w:vertAlign w:val="superscript"/>
        </w:rPr>
        <w:t xml:space="preserve"> </w:t>
      </w:r>
      <w:r w:rsidR="007E0489" w:rsidRPr="005372E3">
        <w:rPr>
          <w:b/>
          <w:bCs/>
          <w:sz w:val="20"/>
          <w:szCs w:val="20"/>
          <w:vertAlign w:val="superscript"/>
        </w:rPr>
        <w:t>1,*</w:t>
      </w:r>
      <w:r w:rsidR="007E0489" w:rsidRPr="005372E3">
        <w:rPr>
          <w:b/>
          <w:bCs/>
          <w:sz w:val="20"/>
          <w:szCs w:val="20"/>
        </w:rPr>
        <w:t xml:space="preserve">, </w:t>
      </w:r>
      <w:r w:rsidRPr="005372E3">
        <w:rPr>
          <w:b/>
          <w:bCs/>
          <w:sz w:val="20"/>
          <w:szCs w:val="20"/>
        </w:rPr>
        <w:t>Co-author</w:t>
      </w:r>
      <w:r w:rsidRPr="005372E3">
        <w:rPr>
          <w:b/>
          <w:bCs/>
          <w:sz w:val="20"/>
          <w:szCs w:val="20"/>
          <w:vertAlign w:val="superscript"/>
        </w:rPr>
        <w:t xml:space="preserve"> </w:t>
      </w:r>
      <w:r w:rsidR="007E0489" w:rsidRPr="005372E3">
        <w:rPr>
          <w:b/>
          <w:bCs/>
          <w:sz w:val="20"/>
          <w:szCs w:val="20"/>
          <w:vertAlign w:val="superscript"/>
        </w:rPr>
        <w:t>1,2</w:t>
      </w:r>
    </w:p>
    <w:p w14:paraId="760823E0" w14:textId="77777777" w:rsidR="00780F78" w:rsidRPr="005372E3" w:rsidRDefault="00780F78">
      <w:pPr>
        <w:pStyle w:val="a3"/>
        <w:widowControl/>
        <w:jc w:val="center"/>
        <w:rPr>
          <w:bCs/>
          <w:sz w:val="20"/>
          <w:szCs w:val="20"/>
        </w:rPr>
      </w:pPr>
    </w:p>
    <w:p w14:paraId="31552CC8" w14:textId="77777777" w:rsidR="00780F78" w:rsidRPr="005372E3" w:rsidRDefault="007E0489">
      <w:pPr>
        <w:pStyle w:val="a3"/>
        <w:widowControl/>
        <w:jc w:val="center"/>
        <w:rPr>
          <w:sz w:val="20"/>
          <w:szCs w:val="20"/>
          <w:lang w:val="en-GB"/>
        </w:rPr>
      </w:pPr>
      <w:r w:rsidRPr="005372E3">
        <w:rPr>
          <w:sz w:val="20"/>
          <w:szCs w:val="20"/>
          <w:vertAlign w:val="superscript"/>
          <w:lang w:val="en-GB"/>
        </w:rPr>
        <w:t>1</w:t>
      </w:r>
      <w:r w:rsidRPr="005372E3">
        <w:rPr>
          <w:sz w:val="20"/>
          <w:szCs w:val="20"/>
          <w:lang w:val="en-GB"/>
        </w:rPr>
        <w:t xml:space="preserve"> </w:t>
      </w:r>
      <w:r w:rsidR="00AD22F3" w:rsidRPr="005372E3">
        <w:rPr>
          <w:sz w:val="20"/>
          <w:szCs w:val="20"/>
          <w:lang w:val="en-GB"/>
        </w:rPr>
        <w:t>Affiliation 1</w:t>
      </w:r>
    </w:p>
    <w:p w14:paraId="2BA3B76B" w14:textId="77777777" w:rsidR="008B1F26" w:rsidRPr="005372E3" w:rsidRDefault="008B1F26" w:rsidP="008B1F26">
      <w:pPr>
        <w:pStyle w:val="a3"/>
        <w:widowControl/>
        <w:jc w:val="center"/>
        <w:rPr>
          <w:sz w:val="20"/>
          <w:szCs w:val="20"/>
          <w:lang w:val="en-GB"/>
        </w:rPr>
      </w:pPr>
      <w:r w:rsidRPr="005372E3">
        <w:rPr>
          <w:sz w:val="20"/>
          <w:szCs w:val="20"/>
          <w:vertAlign w:val="superscript"/>
          <w:lang w:val="en-GB"/>
        </w:rPr>
        <w:t>2</w:t>
      </w:r>
      <w:r w:rsidRPr="005372E3">
        <w:rPr>
          <w:sz w:val="20"/>
          <w:szCs w:val="20"/>
          <w:lang w:val="en-GB"/>
        </w:rPr>
        <w:t xml:space="preserve"> </w:t>
      </w:r>
      <w:r w:rsidR="00AD22F3" w:rsidRPr="005372E3">
        <w:rPr>
          <w:sz w:val="20"/>
          <w:szCs w:val="20"/>
          <w:lang w:val="en-GB"/>
        </w:rPr>
        <w:t>Affiliation 2</w:t>
      </w:r>
    </w:p>
    <w:p w14:paraId="42C057A4" w14:textId="77777777" w:rsidR="00635577" w:rsidRPr="005372E3" w:rsidRDefault="00635577" w:rsidP="00635577">
      <w:pPr>
        <w:pStyle w:val="a3"/>
        <w:widowControl/>
        <w:jc w:val="center"/>
        <w:rPr>
          <w:sz w:val="20"/>
          <w:szCs w:val="20"/>
          <w:lang w:val="en-GB"/>
        </w:rPr>
      </w:pPr>
    </w:p>
    <w:p w14:paraId="67EF0B43" w14:textId="6580B45F" w:rsidR="00082983" w:rsidRPr="005372E3" w:rsidRDefault="00635577" w:rsidP="004650EE">
      <w:pPr>
        <w:pStyle w:val="a3"/>
        <w:widowControl/>
        <w:jc w:val="center"/>
        <w:rPr>
          <w:sz w:val="20"/>
          <w:szCs w:val="20"/>
          <w:lang w:val="en-GB" w:eastAsia="ja-JP"/>
        </w:rPr>
      </w:pPr>
      <w:r w:rsidRPr="005372E3">
        <w:rPr>
          <w:sz w:val="20"/>
          <w:szCs w:val="20"/>
          <w:vertAlign w:val="superscript"/>
          <w:lang w:val="en-GB"/>
        </w:rPr>
        <w:t>*</w:t>
      </w:r>
      <w:r w:rsidR="008B1F26" w:rsidRPr="005372E3">
        <w:rPr>
          <w:sz w:val="20"/>
          <w:szCs w:val="20"/>
          <w:lang w:val="en-GB"/>
        </w:rPr>
        <w:t xml:space="preserve"> </w:t>
      </w:r>
      <w:r w:rsidR="00151E8B" w:rsidRPr="005372E3">
        <w:rPr>
          <w:sz w:val="20"/>
          <w:szCs w:val="20"/>
          <w:lang w:val="en-GB"/>
        </w:rPr>
        <w:t>E-mail:</w:t>
      </w:r>
      <w:r w:rsidR="00AC1C4C">
        <w:rPr>
          <w:rFonts w:hint="eastAsia"/>
          <w:sz w:val="20"/>
          <w:szCs w:val="20"/>
          <w:lang w:val="en-GB" w:eastAsia="ja-JP"/>
        </w:rPr>
        <w:t xml:space="preserve"> </w:t>
      </w:r>
    </w:p>
    <w:p w14:paraId="588FFDA1" w14:textId="77777777" w:rsidR="004650EE" w:rsidRPr="005372E3" w:rsidRDefault="004650EE" w:rsidP="004650EE">
      <w:pPr>
        <w:pStyle w:val="a3"/>
        <w:widowControl/>
        <w:jc w:val="center"/>
        <w:rPr>
          <w:sz w:val="20"/>
          <w:szCs w:val="20"/>
          <w:lang w:val="en-GB"/>
        </w:rPr>
      </w:pPr>
    </w:p>
    <w:p w14:paraId="2701DFBC" w14:textId="77777777" w:rsidR="004650EE" w:rsidRPr="005372E3" w:rsidRDefault="004650EE" w:rsidP="004650EE">
      <w:pPr>
        <w:pStyle w:val="a3"/>
        <w:widowControl/>
        <w:jc w:val="center"/>
        <w:rPr>
          <w:sz w:val="20"/>
          <w:szCs w:val="20"/>
          <w:lang w:val="en-GB"/>
        </w:rPr>
      </w:pPr>
    </w:p>
    <w:p w14:paraId="74C9507E" w14:textId="77777777" w:rsidR="002F74E5" w:rsidRDefault="002F74E5" w:rsidP="00082983">
      <w:pPr>
        <w:pStyle w:val="a3"/>
        <w:widowControl/>
        <w:jc w:val="both"/>
        <w:outlineLvl w:val="0"/>
        <w:rPr>
          <w:b/>
          <w:sz w:val="20"/>
          <w:szCs w:val="20"/>
        </w:rPr>
        <w:sectPr w:rsidR="002F74E5" w:rsidSect="00534DDE">
          <w:footerReference w:type="default" r:id="rId8"/>
          <w:headerReference w:type="first" r:id="rId9"/>
          <w:footerReference w:type="first" r:id="rId10"/>
          <w:pgSz w:w="11907" w:h="16840" w:code="9"/>
          <w:pgMar w:top="1134" w:right="1134" w:bottom="1134" w:left="1134" w:header="709" w:footer="709" w:gutter="0"/>
          <w:cols w:space="709"/>
          <w:noEndnote/>
          <w:titlePg/>
          <w:docGrid w:linePitch="272"/>
        </w:sectPr>
      </w:pPr>
    </w:p>
    <w:p w14:paraId="559C3AAF" w14:textId="6CC3105E" w:rsidR="00404A3C" w:rsidRDefault="00404A3C" w:rsidP="00082983">
      <w:pPr>
        <w:pStyle w:val="a3"/>
        <w:widowControl/>
        <w:jc w:val="both"/>
        <w:outlineLvl w:val="0"/>
        <w:rPr>
          <w:sz w:val="20"/>
          <w:szCs w:val="20"/>
        </w:rPr>
      </w:pPr>
      <w:r>
        <w:rPr>
          <w:b/>
          <w:sz w:val="20"/>
          <w:szCs w:val="20"/>
        </w:rPr>
        <w:t>Abstract</w:t>
      </w:r>
      <w:r w:rsidRPr="005372E3">
        <w:rPr>
          <w:sz w:val="20"/>
          <w:szCs w:val="20"/>
        </w:rPr>
        <w:t>:</w:t>
      </w:r>
      <w:r>
        <w:rPr>
          <w:sz w:val="20"/>
          <w:szCs w:val="20"/>
        </w:rPr>
        <w:t xml:space="preserve"> </w:t>
      </w:r>
      <w:r w:rsidR="005C6238">
        <w:rPr>
          <w:sz w:val="20"/>
          <w:szCs w:val="20"/>
        </w:rPr>
        <w:t>Include here a</w:t>
      </w:r>
      <w:r>
        <w:rPr>
          <w:sz w:val="20"/>
          <w:szCs w:val="20"/>
        </w:rPr>
        <w:t xml:space="preserve"> short abstract</w:t>
      </w:r>
      <w:r w:rsidR="009F4578">
        <w:rPr>
          <w:sz w:val="20"/>
          <w:szCs w:val="20"/>
        </w:rPr>
        <w:t xml:space="preserve"> of maximum </w:t>
      </w:r>
      <w:r w:rsidR="00D13711">
        <w:rPr>
          <w:sz w:val="20"/>
          <w:szCs w:val="20"/>
        </w:rPr>
        <w:t>1</w:t>
      </w:r>
      <w:r w:rsidR="009F4578">
        <w:rPr>
          <w:sz w:val="20"/>
          <w:szCs w:val="20"/>
        </w:rPr>
        <w:t xml:space="preserve">00 words. This abstract will also be </w:t>
      </w:r>
      <w:r>
        <w:rPr>
          <w:sz w:val="20"/>
          <w:szCs w:val="20"/>
        </w:rPr>
        <w:t xml:space="preserve">included in </w:t>
      </w:r>
      <w:r w:rsidR="00D13711">
        <w:rPr>
          <w:sz w:val="20"/>
          <w:szCs w:val="20"/>
        </w:rPr>
        <w:t>a</w:t>
      </w:r>
      <w:r>
        <w:rPr>
          <w:sz w:val="20"/>
          <w:szCs w:val="20"/>
        </w:rPr>
        <w:t xml:space="preserve"> printed version of the </w:t>
      </w:r>
      <w:r w:rsidR="005C6238">
        <w:rPr>
          <w:sz w:val="20"/>
          <w:szCs w:val="20"/>
        </w:rPr>
        <w:t xml:space="preserve">conference </w:t>
      </w:r>
      <w:r>
        <w:rPr>
          <w:sz w:val="20"/>
          <w:szCs w:val="20"/>
        </w:rPr>
        <w:t xml:space="preserve">program. </w:t>
      </w:r>
    </w:p>
    <w:p w14:paraId="1AEF55EC" w14:textId="77777777" w:rsidR="00404A3C" w:rsidRDefault="00404A3C" w:rsidP="00082983">
      <w:pPr>
        <w:pStyle w:val="a3"/>
        <w:widowControl/>
        <w:jc w:val="both"/>
        <w:outlineLvl w:val="0"/>
        <w:rPr>
          <w:b/>
          <w:sz w:val="20"/>
          <w:szCs w:val="20"/>
        </w:rPr>
      </w:pPr>
    </w:p>
    <w:p w14:paraId="0DF0E566" w14:textId="26F490C8" w:rsidR="00082983" w:rsidRPr="005372E3" w:rsidRDefault="00082983" w:rsidP="00082983">
      <w:pPr>
        <w:pStyle w:val="a3"/>
        <w:widowControl/>
        <w:jc w:val="both"/>
        <w:outlineLvl w:val="0"/>
        <w:rPr>
          <w:sz w:val="20"/>
          <w:szCs w:val="20"/>
        </w:rPr>
      </w:pPr>
      <w:r w:rsidRPr="005372E3">
        <w:rPr>
          <w:b/>
          <w:sz w:val="20"/>
          <w:szCs w:val="20"/>
        </w:rPr>
        <w:t>Keywords</w:t>
      </w:r>
      <w:r w:rsidRPr="005372E3">
        <w:rPr>
          <w:sz w:val="20"/>
          <w:szCs w:val="20"/>
        </w:rPr>
        <w:t xml:space="preserve">: </w:t>
      </w:r>
      <w:r w:rsidR="00404A3C" w:rsidRPr="00404A3C">
        <w:rPr>
          <w:sz w:val="20"/>
          <w:szCs w:val="20"/>
        </w:rPr>
        <w:t>Contact mechanics</w:t>
      </w:r>
      <w:r w:rsidR="0011375E">
        <w:rPr>
          <w:rFonts w:hint="eastAsia"/>
          <w:sz w:val="20"/>
          <w:szCs w:val="20"/>
          <w:lang w:eastAsia="ja-JP"/>
        </w:rPr>
        <w:t>;</w:t>
      </w:r>
      <w:r w:rsidR="009B3E10">
        <w:rPr>
          <w:sz w:val="20"/>
          <w:szCs w:val="20"/>
        </w:rPr>
        <w:t xml:space="preserve"> </w:t>
      </w:r>
      <w:r w:rsidR="00404A3C" w:rsidRPr="00404A3C">
        <w:rPr>
          <w:sz w:val="20"/>
          <w:szCs w:val="20"/>
        </w:rPr>
        <w:t>rail-wheel systems</w:t>
      </w:r>
      <w:r w:rsidR="00404A3C">
        <w:rPr>
          <w:sz w:val="20"/>
          <w:szCs w:val="20"/>
        </w:rPr>
        <w:t>;</w:t>
      </w:r>
      <w:r w:rsidR="00404A3C" w:rsidRPr="00404A3C">
        <w:rPr>
          <w:sz w:val="20"/>
          <w:szCs w:val="20"/>
        </w:rPr>
        <w:t xml:space="preserve"> </w:t>
      </w:r>
      <w:r w:rsidRPr="005372E3">
        <w:rPr>
          <w:sz w:val="20"/>
          <w:szCs w:val="20"/>
        </w:rPr>
        <w:t>elastic contact; half-space assumption; FE method; characteristic size; significant dimensions.</w:t>
      </w:r>
    </w:p>
    <w:p w14:paraId="6D9D3313" w14:textId="77777777" w:rsidR="00315299" w:rsidRDefault="00315299" w:rsidP="00567B73">
      <w:pPr>
        <w:pStyle w:val="a3"/>
        <w:widowControl/>
        <w:jc w:val="both"/>
        <w:rPr>
          <w:sz w:val="20"/>
          <w:szCs w:val="20"/>
        </w:rPr>
      </w:pPr>
    </w:p>
    <w:p w14:paraId="523E0B17" w14:textId="77777777" w:rsidR="00846A6E" w:rsidRPr="005372E3" w:rsidRDefault="00846A6E" w:rsidP="00567B73">
      <w:pPr>
        <w:pStyle w:val="a3"/>
        <w:widowControl/>
        <w:jc w:val="both"/>
        <w:rPr>
          <w:sz w:val="20"/>
          <w:szCs w:val="20"/>
        </w:rPr>
      </w:pPr>
    </w:p>
    <w:p w14:paraId="71AD5090" w14:textId="77777777" w:rsidR="00923FCB" w:rsidRPr="005372E3" w:rsidRDefault="00923FCB" w:rsidP="000C4EAB">
      <w:pPr>
        <w:pStyle w:val="a3"/>
        <w:widowControl/>
        <w:numPr>
          <w:ilvl w:val="0"/>
          <w:numId w:val="8"/>
        </w:numPr>
        <w:jc w:val="both"/>
        <w:outlineLvl w:val="0"/>
        <w:rPr>
          <w:b/>
          <w:bCs/>
          <w:sz w:val="20"/>
          <w:szCs w:val="20"/>
        </w:rPr>
      </w:pPr>
      <w:r w:rsidRPr="005372E3">
        <w:rPr>
          <w:b/>
          <w:bCs/>
          <w:sz w:val="20"/>
          <w:szCs w:val="20"/>
        </w:rPr>
        <w:t>Introduction</w:t>
      </w:r>
    </w:p>
    <w:p w14:paraId="2FE012E8" w14:textId="5EE1885E" w:rsidR="00C422E4" w:rsidRDefault="00144AEE" w:rsidP="003A2C7E">
      <w:pPr>
        <w:widowControl/>
        <w:adjustRightInd w:val="0"/>
        <w:jc w:val="both"/>
        <w:rPr>
          <w:lang w:val="en"/>
        </w:rPr>
      </w:pPr>
      <w:r w:rsidRPr="005372E3">
        <w:t xml:space="preserve">This template contains guidelines to assist you when preparing your </w:t>
      </w:r>
      <w:r w:rsidR="005C6238">
        <w:t>full paper</w:t>
      </w:r>
      <w:r w:rsidRPr="005372E3">
        <w:t xml:space="preserve"> </w:t>
      </w:r>
      <w:r w:rsidR="005C6238">
        <w:t xml:space="preserve">to be included in </w:t>
      </w:r>
      <w:r w:rsidR="007C28A0">
        <w:t xml:space="preserve">the </w:t>
      </w:r>
      <w:r w:rsidR="007C28A0" w:rsidRPr="005166B0">
        <w:rPr>
          <w:i/>
        </w:rPr>
        <w:t>Proceedings of the 1</w:t>
      </w:r>
      <w:r w:rsidR="00826070">
        <w:rPr>
          <w:rFonts w:hint="eastAsia"/>
          <w:i/>
          <w:lang w:eastAsia="ja-JP"/>
        </w:rPr>
        <w:t>3</w:t>
      </w:r>
      <w:r w:rsidR="007C28A0" w:rsidRPr="005166B0">
        <w:rPr>
          <w:i/>
          <w:vertAlign w:val="superscript"/>
        </w:rPr>
        <w:t>th</w:t>
      </w:r>
      <w:r w:rsidR="007C28A0" w:rsidRPr="005166B0">
        <w:rPr>
          <w:i/>
        </w:rPr>
        <w:t xml:space="preserve"> International Conference on </w:t>
      </w:r>
      <w:r w:rsidRPr="005166B0">
        <w:rPr>
          <w:i/>
        </w:rPr>
        <w:t>Contact Mechanics and Wear of Rail/Wheel Sy</w:t>
      </w:r>
      <w:r w:rsidRPr="005372E3">
        <w:rPr>
          <w:i/>
        </w:rPr>
        <w:t>stems</w:t>
      </w:r>
      <w:r w:rsidR="007C28A0">
        <w:rPr>
          <w:i/>
        </w:rPr>
        <w:t xml:space="preserve"> (CM20</w:t>
      </w:r>
      <w:r w:rsidR="00826070">
        <w:rPr>
          <w:rFonts w:hint="eastAsia"/>
          <w:i/>
          <w:lang w:eastAsia="ja-JP"/>
        </w:rPr>
        <w:t>25</w:t>
      </w:r>
      <w:r w:rsidR="007C28A0">
        <w:rPr>
          <w:i/>
        </w:rPr>
        <w:t>)</w:t>
      </w:r>
      <w:r w:rsidRPr="005372E3">
        <w:t>.</w:t>
      </w:r>
      <w:r w:rsidRPr="005372E3">
        <w:rPr>
          <w:lang w:val="en"/>
        </w:rPr>
        <w:t xml:space="preserve"> The official language is</w:t>
      </w:r>
      <w:r w:rsidR="00F82B2D" w:rsidRPr="005372E3">
        <w:rPr>
          <w:lang w:val="en"/>
        </w:rPr>
        <w:t xml:space="preserve"> English. </w:t>
      </w:r>
    </w:p>
    <w:p w14:paraId="7A5B54DC" w14:textId="77777777" w:rsidR="00C422E4" w:rsidRDefault="00C422E4" w:rsidP="003A2C7E">
      <w:pPr>
        <w:widowControl/>
        <w:adjustRightInd w:val="0"/>
        <w:jc w:val="both"/>
        <w:rPr>
          <w:lang w:val="en"/>
        </w:rPr>
      </w:pPr>
    </w:p>
    <w:p w14:paraId="14A51E6D" w14:textId="424208E0" w:rsidR="00404A3C" w:rsidRDefault="005166B0" w:rsidP="003A2C7E">
      <w:pPr>
        <w:widowControl/>
        <w:adjustRightInd w:val="0"/>
        <w:jc w:val="both"/>
        <w:rPr>
          <w:lang w:val="en-GB" w:eastAsia="zh-CN"/>
        </w:rPr>
      </w:pPr>
      <w:r w:rsidRPr="005372E3">
        <w:rPr>
          <w:lang w:val="en-GB" w:eastAsia="zh-CN"/>
        </w:rPr>
        <w:t>The title should reflect the essential of the work. Please avoid includ</w:t>
      </w:r>
      <w:r>
        <w:rPr>
          <w:lang w:val="en-GB" w:eastAsia="zh-CN"/>
        </w:rPr>
        <w:t>ing</w:t>
      </w:r>
      <w:r w:rsidRPr="005372E3">
        <w:rPr>
          <w:lang w:val="en-GB" w:eastAsia="zh-CN"/>
        </w:rPr>
        <w:t xml:space="preserve"> abbreviations. Authors' names and affiliations are to be written immediately after the title. For all the affiliations, a lower case superscript number should be </w:t>
      </w:r>
      <w:r>
        <w:rPr>
          <w:lang w:val="en-GB" w:eastAsia="zh-CN"/>
        </w:rPr>
        <w:t>placed</w:t>
      </w:r>
      <w:r w:rsidRPr="005372E3">
        <w:rPr>
          <w:lang w:val="en-GB" w:eastAsia="zh-CN"/>
        </w:rPr>
        <w:t xml:space="preserve"> after the authors' names and in front of the addresses. Also, ensure to provide a valid e-mail address of the corresponding author marked by a superscript star. </w:t>
      </w:r>
    </w:p>
    <w:p w14:paraId="05F5FD8E" w14:textId="77777777" w:rsidR="005C6238" w:rsidRDefault="005C6238" w:rsidP="003A2C7E">
      <w:pPr>
        <w:widowControl/>
        <w:adjustRightInd w:val="0"/>
        <w:jc w:val="both"/>
        <w:rPr>
          <w:lang w:val="en-GB" w:eastAsia="zh-CN"/>
        </w:rPr>
      </w:pPr>
    </w:p>
    <w:p w14:paraId="490CDB12" w14:textId="0D3966AD" w:rsidR="005C6238" w:rsidRDefault="005C6238" w:rsidP="003A2C7E">
      <w:pPr>
        <w:widowControl/>
        <w:adjustRightInd w:val="0"/>
        <w:jc w:val="both"/>
        <w:rPr>
          <w:lang w:val="en-GB" w:eastAsia="zh-CN"/>
        </w:rPr>
      </w:pPr>
      <w:r>
        <w:t xml:space="preserve">Then, a short abstract of maximum </w:t>
      </w:r>
      <w:r w:rsidR="00D13711">
        <w:t>1</w:t>
      </w:r>
      <w:r>
        <w:t xml:space="preserve">00 words is to be included. </w:t>
      </w:r>
    </w:p>
    <w:p w14:paraId="42C51D30" w14:textId="77777777" w:rsidR="00404A3C" w:rsidRDefault="00404A3C" w:rsidP="003A2C7E">
      <w:pPr>
        <w:widowControl/>
        <w:adjustRightInd w:val="0"/>
        <w:jc w:val="both"/>
        <w:rPr>
          <w:lang w:val="en-GB" w:eastAsia="zh-CN"/>
        </w:rPr>
      </w:pPr>
    </w:p>
    <w:p w14:paraId="5BB5A737" w14:textId="77777777" w:rsidR="00D13711" w:rsidRDefault="005166B0" w:rsidP="003A2C7E">
      <w:pPr>
        <w:widowControl/>
        <w:adjustRightInd w:val="0"/>
        <w:jc w:val="both"/>
        <w:rPr>
          <w:lang w:val="en-GB" w:eastAsia="zh-CN"/>
        </w:rPr>
      </w:pPr>
      <w:r w:rsidRPr="005372E3">
        <w:rPr>
          <w:lang w:val="en-GB" w:eastAsia="zh-CN"/>
        </w:rPr>
        <w:t xml:space="preserve">Add keywords immediately after </w:t>
      </w:r>
      <w:r w:rsidR="005C6238">
        <w:rPr>
          <w:lang w:val="en-GB" w:eastAsia="zh-CN"/>
        </w:rPr>
        <w:t>the abstract</w:t>
      </w:r>
      <w:r w:rsidRPr="005372E3">
        <w:rPr>
          <w:lang w:val="en-GB" w:eastAsia="zh-CN"/>
        </w:rPr>
        <w:t>. Five to seven keywords should be included.</w:t>
      </w:r>
      <w:r w:rsidR="00404A3C">
        <w:rPr>
          <w:lang w:val="en-GB" w:eastAsia="zh-CN"/>
        </w:rPr>
        <w:t xml:space="preserve"> </w:t>
      </w:r>
    </w:p>
    <w:p w14:paraId="4B447749" w14:textId="77777777" w:rsidR="00D13711" w:rsidRDefault="00D13711" w:rsidP="003A2C7E">
      <w:pPr>
        <w:widowControl/>
        <w:adjustRightInd w:val="0"/>
        <w:jc w:val="both"/>
        <w:rPr>
          <w:lang w:val="en-GB" w:eastAsia="zh-CN"/>
        </w:rPr>
      </w:pPr>
    </w:p>
    <w:p w14:paraId="4C634E08" w14:textId="62DCCA29" w:rsidR="005166B0" w:rsidRDefault="00C422E4" w:rsidP="003A2C7E">
      <w:pPr>
        <w:widowControl/>
        <w:adjustRightInd w:val="0"/>
        <w:jc w:val="both"/>
        <w:rPr>
          <w:lang w:val="en-GB" w:eastAsia="zh-CN"/>
        </w:rPr>
      </w:pPr>
      <w:r>
        <w:rPr>
          <w:lang w:val="en-GB" w:eastAsia="zh-CN"/>
        </w:rPr>
        <w:t>The topics of the conference are</w:t>
      </w:r>
      <w:r w:rsidR="00404A3C">
        <w:rPr>
          <w:lang w:val="en-GB" w:eastAsia="zh-CN"/>
        </w:rPr>
        <w:t>:</w:t>
      </w:r>
    </w:p>
    <w:p w14:paraId="44119604" w14:textId="77777777" w:rsidR="00404A3C" w:rsidRDefault="00404A3C" w:rsidP="00167715">
      <w:pPr>
        <w:pStyle w:val="af7"/>
        <w:widowControl/>
        <w:numPr>
          <w:ilvl w:val="0"/>
          <w:numId w:val="15"/>
        </w:numPr>
        <w:adjustRightInd w:val="0"/>
        <w:ind w:left="567" w:hanging="283"/>
        <w:jc w:val="both"/>
        <w:rPr>
          <w:lang w:val="en"/>
        </w:rPr>
      </w:pPr>
      <w:r w:rsidRPr="00404A3C">
        <w:rPr>
          <w:lang w:val="en"/>
        </w:rPr>
        <w:t>Contact mechanics of rail-wheel systems.</w:t>
      </w:r>
    </w:p>
    <w:p w14:paraId="52059D1B" w14:textId="77777777" w:rsidR="00404A3C" w:rsidRDefault="00404A3C" w:rsidP="00167715">
      <w:pPr>
        <w:pStyle w:val="af7"/>
        <w:widowControl/>
        <w:numPr>
          <w:ilvl w:val="0"/>
          <w:numId w:val="15"/>
        </w:numPr>
        <w:adjustRightInd w:val="0"/>
        <w:ind w:left="567" w:hanging="283"/>
        <w:jc w:val="both"/>
        <w:rPr>
          <w:lang w:val="en"/>
        </w:rPr>
      </w:pPr>
      <w:r w:rsidRPr="00404A3C">
        <w:rPr>
          <w:lang w:val="en"/>
        </w:rPr>
        <w:t>Friction and adhesion at rail-wheel interface.</w:t>
      </w:r>
    </w:p>
    <w:p w14:paraId="37AD8769" w14:textId="52173AAF" w:rsidR="00404A3C" w:rsidRDefault="00404A3C" w:rsidP="00167715">
      <w:pPr>
        <w:pStyle w:val="af7"/>
        <w:widowControl/>
        <w:numPr>
          <w:ilvl w:val="0"/>
          <w:numId w:val="15"/>
        </w:numPr>
        <w:adjustRightInd w:val="0"/>
        <w:ind w:left="567" w:hanging="283"/>
        <w:jc w:val="both"/>
        <w:rPr>
          <w:lang w:val="en"/>
        </w:rPr>
      </w:pPr>
      <w:r w:rsidRPr="00404A3C">
        <w:rPr>
          <w:lang w:val="en"/>
        </w:rPr>
        <w:t>Influence of vehicle/track interaction on rail-wheel contact behavior and damage.</w:t>
      </w:r>
    </w:p>
    <w:p w14:paraId="0F66F548" w14:textId="77777777" w:rsidR="00404A3C" w:rsidRDefault="00404A3C" w:rsidP="00167715">
      <w:pPr>
        <w:pStyle w:val="af7"/>
        <w:widowControl/>
        <w:numPr>
          <w:ilvl w:val="0"/>
          <w:numId w:val="15"/>
        </w:numPr>
        <w:adjustRightInd w:val="0"/>
        <w:ind w:left="567" w:hanging="283"/>
        <w:jc w:val="both"/>
        <w:rPr>
          <w:lang w:val="en"/>
        </w:rPr>
      </w:pPr>
      <w:r w:rsidRPr="00404A3C">
        <w:rPr>
          <w:lang w:val="en"/>
        </w:rPr>
        <w:t>Damage of rails and wheels.</w:t>
      </w:r>
    </w:p>
    <w:p w14:paraId="3F0BB9FA" w14:textId="28739F8C" w:rsidR="00404A3C" w:rsidRDefault="00404A3C" w:rsidP="00167715">
      <w:pPr>
        <w:pStyle w:val="af7"/>
        <w:widowControl/>
        <w:numPr>
          <w:ilvl w:val="0"/>
          <w:numId w:val="15"/>
        </w:numPr>
        <w:adjustRightInd w:val="0"/>
        <w:ind w:left="567" w:hanging="283"/>
        <w:jc w:val="both"/>
        <w:rPr>
          <w:lang w:val="en"/>
        </w:rPr>
      </w:pPr>
      <w:r w:rsidRPr="00404A3C">
        <w:rPr>
          <w:lang w:val="en"/>
        </w:rPr>
        <w:t>Metallurgy and material behavior of rails and wheels at macro and micro scales.</w:t>
      </w:r>
    </w:p>
    <w:p w14:paraId="4121D1A1" w14:textId="77777777" w:rsidR="00404A3C" w:rsidRDefault="00404A3C" w:rsidP="00167715">
      <w:pPr>
        <w:pStyle w:val="af7"/>
        <w:widowControl/>
        <w:numPr>
          <w:ilvl w:val="0"/>
          <w:numId w:val="15"/>
        </w:numPr>
        <w:adjustRightInd w:val="0"/>
        <w:ind w:left="567" w:hanging="283"/>
        <w:jc w:val="both"/>
        <w:rPr>
          <w:lang w:val="en"/>
        </w:rPr>
      </w:pPr>
      <w:r w:rsidRPr="00404A3C">
        <w:rPr>
          <w:lang w:val="en"/>
        </w:rPr>
        <w:t>Development, application and in-service performance of rail and wheel materials.</w:t>
      </w:r>
    </w:p>
    <w:p w14:paraId="33AD4258" w14:textId="76BC8D48" w:rsidR="00404A3C" w:rsidRDefault="00404A3C" w:rsidP="00167715">
      <w:pPr>
        <w:pStyle w:val="af7"/>
        <w:widowControl/>
        <w:numPr>
          <w:ilvl w:val="0"/>
          <w:numId w:val="15"/>
        </w:numPr>
        <w:adjustRightInd w:val="0"/>
        <w:ind w:left="567" w:hanging="283"/>
        <w:jc w:val="both"/>
        <w:rPr>
          <w:lang w:val="en"/>
        </w:rPr>
      </w:pPr>
      <w:r w:rsidRPr="00404A3C">
        <w:rPr>
          <w:lang w:val="en"/>
        </w:rPr>
        <w:t>Management of rail-wheel interface, grinding, milling, re</w:t>
      </w:r>
      <w:r>
        <w:rPr>
          <w:lang w:val="en"/>
        </w:rPr>
        <w:t>-</w:t>
      </w:r>
      <w:r w:rsidRPr="00404A3C">
        <w:rPr>
          <w:lang w:val="en"/>
        </w:rPr>
        <w:t>profiling, friction modification, etc.</w:t>
      </w:r>
    </w:p>
    <w:p w14:paraId="561A5DFA" w14:textId="77777777" w:rsidR="00404A3C" w:rsidRDefault="00404A3C" w:rsidP="00167715">
      <w:pPr>
        <w:pStyle w:val="af7"/>
        <w:widowControl/>
        <w:numPr>
          <w:ilvl w:val="0"/>
          <w:numId w:val="15"/>
        </w:numPr>
        <w:adjustRightInd w:val="0"/>
        <w:ind w:left="567" w:hanging="283"/>
        <w:jc w:val="both"/>
        <w:rPr>
          <w:lang w:val="en"/>
        </w:rPr>
      </w:pPr>
      <w:r w:rsidRPr="00404A3C">
        <w:rPr>
          <w:lang w:val="en"/>
        </w:rPr>
        <w:t>Vibration and noise related to rail-wheel contact.</w:t>
      </w:r>
    </w:p>
    <w:p w14:paraId="4D383583" w14:textId="77777777" w:rsidR="00404A3C" w:rsidRDefault="00404A3C" w:rsidP="00167715">
      <w:pPr>
        <w:pStyle w:val="af7"/>
        <w:widowControl/>
        <w:numPr>
          <w:ilvl w:val="0"/>
          <w:numId w:val="15"/>
        </w:numPr>
        <w:adjustRightInd w:val="0"/>
        <w:ind w:left="567" w:hanging="283"/>
        <w:jc w:val="both"/>
        <w:rPr>
          <w:lang w:val="en"/>
        </w:rPr>
      </w:pPr>
      <w:r w:rsidRPr="00404A3C">
        <w:rPr>
          <w:lang w:val="en"/>
        </w:rPr>
        <w:t>Mutual influence between environmental aspects and rail-wheel contact.</w:t>
      </w:r>
    </w:p>
    <w:p w14:paraId="7B2F9F2A" w14:textId="77777777" w:rsidR="00404A3C" w:rsidRDefault="00404A3C" w:rsidP="00167715">
      <w:pPr>
        <w:pStyle w:val="af7"/>
        <w:widowControl/>
        <w:numPr>
          <w:ilvl w:val="0"/>
          <w:numId w:val="15"/>
        </w:numPr>
        <w:adjustRightInd w:val="0"/>
        <w:ind w:left="567" w:hanging="283"/>
        <w:jc w:val="both"/>
        <w:rPr>
          <w:lang w:val="en"/>
        </w:rPr>
      </w:pPr>
      <w:r w:rsidRPr="00404A3C">
        <w:rPr>
          <w:lang w:val="en"/>
        </w:rPr>
        <w:t>Physical and virtual measurement of rail-wheel contact.</w:t>
      </w:r>
    </w:p>
    <w:p w14:paraId="32E69375" w14:textId="77777777" w:rsidR="00404A3C" w:rsidRDefault="00404A3C" w:rsidP="00167715">
      <w:pPr>
        <w:pStyle w:val="af7"/>
        <w:widowControl/>
        <w:numPr>
          <w:ilvl w:val="0"/>
          <w:numId w:val="15"/>
        </w:numPr>
        <w:adjustRightInd w:val="0"/>
        <w:ind w:left="567" w:hanging="283"/>
        <w:jc w:val="both"/>
        <w:rPr>
          <w:lang w:val="en"/>
        </w:rPr>
      </w:pPr>
      <w:r w:rsidRPr="00404A3C">
        <w:rPr>
          <w:lang w:val="en"/>
        </w:rPr>
        <w:t>Condition monitoring and diagnostics in relation to rail-wheel contact.</w:t>
      </w:r>
    </w:p>
    <w:p w14:paraId="07A04333" w14:textId="4D641636" w:rsidR="00D76A9F" w:rsidRDefault="00D76A9F" w:rsidP="00167715">
      <w:pPr>
        <w:pStyle w:val="af7"/>
        <w:widowControl/>
        <w:numPr>
          <w:ilvl w:val="0"/>
          <w:numId w:val="15"/>
        </w:numPr>
        <w:adjustRightInd w:val="0"/>
        <w:ind w:left="567" w:hanging="283"/>
        <w:jc w:val="both"/>
        <w:rPr>
          <w:lang w:val="en"/>
        </w:rPr>
      </w:pPr>
      <w:r>
        <w:rPr>
          <w:rFonts w:hint="eastAsia"/>
          <w:lang w:val="en" w:eastAsia="ja-JP"/>
        </w:rPr>
        <w:t>Digital twin of rail-wheel contact.</w:t>
      </w:r>
    </w:p>
    <w:p w14:paraId="6EC6A91D" w14:textId="52353532" w:rsidR="00404A3C" w:rsidRDefault="00404A3C" w:rsidP="00167715">
      <w:pPr>
        <w:pStyle w:val="af7"/>
        <w:widowControl/>
        <w:numPr>
          <w:ilvl w:val="0"/>
          <w:numId w:val="15"/>
        </w:numPr>
        <w:adjustRightInd w:val="0"/>
        <w:ind w:left="567" w:hanging="283"/>
        <w:jc w:val="both"/>
        <w:rPr>
          <w:lang w:val="en"/>
        </w:rPr>
      </w:pPr>
      <w:r w:rsidRPr="00404A3C">
        <w:rPr>
          <w:lang w:val="en"/>
        </w:rPr>
        <w:t>Rail-wheel contact related problems from service: case studies and possible solutions</w:t>
      </w:r>
      <w:r>
        <w:rPr>
          <w:lang w:val="en"/>
        </w:rPr>
        <w:t>.</w:t>
      </w:r>
    </w:p>
    <w:p w14:paraId="6A9F8162" w14:textId="77777777" w:rsidR="005C6238" w:rsidRPr="00404A3C" w:rsidRDefault="005C6238" w:rsidP="005C6238">
      <w:pPr>
        <w:pStyle w:val="af7"/>
        <w:widowControl/>
        <w:adjustRightInd w:val="0"/>
        <w:ind w:left="284"/>
        <w:jc w:val="both"/>
        <w:rPr>
          <w:lang w:val="en"/>
        </w:rPr>
      </w:pPr>
    </w:p>
    <w:p w14:paraId="5EAC917B" w14:textId="5B835C88" w:rsidR="00923FCB" w:rsidRPr="005372E3" w:rsidRDefault="00151E8B" w:rsidP="00923FCB">
      <w:pPr>
        <w:pStyle w:val="a3"/>
        <w:widowControl/>
        <w:numPr>
          <w:ilvl w:val="0"/>
          <w:numId w:val="8"/>
        </w:numPr>
        <w:jc w:val="both"/>
        <w:outlineLvl w:val="0"/>
        <w:rPr>
          <w:b/>
          <w:bCs/>
          <w:sz w:val="20"/>
          <w:szCs w:val="20"/>
        </w:rPr>
      </w:pPr>
      <w:r w:rsidRPr="005372E3">
        <w:rPr>
          <w:b/>
          <w:bCs/>
          <w:sz w:val="20"/>
          <w:szCs w:val="20"/>
        </w:rPr>
        <w:t xml:space="preserve">Writing </w:t>
      </w:r>
      <w:r w:rsidR="006257F6">
        <w:rPr>
          <w:b/>
          <w:bCs/>
          <w:sz w:val="20"/>
          <w:szCs w:val="20"/>
        </w:rPr>
        <w:t>full paper</w:t>
      </w:r>
    </w:p>
    <w:p w14:paraId="088AE08C" w14:textId="0BB4904E" w:rsidR="006257F6" w:rsidRDefault="006257F6" w:rsidP="006257F6">
      <w:pPr>
        <w:pStyle w:val="a3"/>
        <w:widowControl/>
        <w:jc w:val="both"/>
        <w:rPr>
          <w:sz w:val="20"/>
          <w:szCs w:val="20"/>
        </w:rPr>
      </w:pPr>
      <w:r w:rsidRPr="006257F6">
        <w:rPr>
          <w:sz w:val="20"/>
          <w:szCs w:val="20"/>
        </w:rPr>
        <w:t xml:space="preserve">The full paper consists of </w:t>
      </w:r>
      <w:r w:rsidRPr="004F2BBD">
        <w:rPr>
          <w:color w:val="FF0000"/>
          <w:sz w:val="20"/>
          <w:szCs w:val="20"/>
        </w:rPr>
        <w:t>6 to 10</w:t>
      </w:r>
      <w:r w:rsidRPr="006257F6">
        <w:rPr>
          <w:sz w:val="20"/>
          <w:szCs w:val="20"/>
        </w:rPr>
        <w:t xml:space="preserve"> pages</w:t>
      </w:r>
      <w:r>
        <w:rPr>
          <w:sz w:val="20"/>
          <w:szCs w:val="20"/>
        </w:rPr>
        <w:t xml:space="preserve"> </w:t>
      </w:r>
      <w:r w:rsidRPr="005372E3">
        <w:rPr>
          <w:sz w:val="20"/>
          <w:szCs w:val="20"/>
        </w:rPr>
        <w:t>(references do not count)</w:t>
      </w:r>
      <w:r w:rsidRPr="006257F6">
        <w:rPr>
          <w:sz w:val="20"/>
          <w:szCs w:val="20"/>
        </w:rPr>
        <w:t xml:space="preserve">. </w:t>
      </w:r>
    </w:p>
    <w:p w14:paraId="004F1865" w14:textId="77777777" w:rsidR="0038540F" w:rsidRPr="005372E3" w:rsidRDefault="0038540F" w:rsidP="00066BCB">
      <w:pPr>
        <w:pStyle w:val="a3"/>
        <w:widowControl/>
        <w:jc w:val="both"/>
        <w:rPr>
          <w:sz w:val="20"/>
          <w:szCs w:val="20"/>
        </w:rPr>
      </w:pPr>
    </w:p>
    <w:p w14:paraId="113C9D02" w14:textId="7AF27B79" w:rsidR="00F62F6E" w:rsidRPr="00F62F6E" w:rsidRDefault="007A0A08" w:rsidP="00F62F6E">
      <w:pPr>
        <w:pStyle w:val="a3"/>
        <w:widowControl/>
        <w:jc w:val="both"/>
        <w:rPr>
          <w:sz w:val="20"/>
          <w:szCs w:val="20"/>
        </w:rPr>
      </w:pPr>
      <w:r w:rsidRPr="005372E3">
        <w:rPr>
          <w:sz w:val="20"/>
          <w:szCs w:val="20"/>
        </w:rPr>
        <w:t>T</w:t>
      </w:r>
      <w:r w:rsidR="002B725E" w:rsidRPr="005372E3">
        <w:rPr>
          <w:sz w:val="20"/>
          <w:szCs w:val="20"/>
        </w:rPr>
        <w:t xml:space="preserve">he following </w:t>
      </w:r>
      <w:r w:rsidRPr="005372E3">
        <w:rPr>
          <w:sz w:val="20"/>
          <w:szCs w:val="20"/>
        </w:rPr>
        <w:t xml:space="preserve">general </w:t>
      </w:r>
      <w:r w:rsidR="002B725E" w:rsidRPr="005372E3">
        <w:rPr>
          <w:sz w:val="20"/>
          <w:szCs w:val="20"/>
        </w:rPr>
        <w:t>guideli</w:t>
      </w:r>
      <w:r w:rsidRPr="005372E3">
        <w:rPr>
          <w:sz w:val="20"/>
          <w:szCs w:val="20"/>
        </w:rPr>
        <w:t xml:space="preserve">nes </w:t>
      </w:r>
      <w:r w:rsidR="00531444" w:rsidRPr="005372E3">
        <w:rPr>
          <w:sz w:val="20"/>
          <w:szCs w:val="20"/>
        </w:rPr>
        <w:t xml:space="preserve">should be </w:t>
      </w:r>
      <w:r w:rsidR="00534DDE" w:rsidRPr="005372E3">
        <w:rPr>
          <w:sz w:val="20"/>
          <w:szCs w:val="20"/>
        </w:rPr>
        <w:t>adhered to:</w:t>
      </w:r>
    </w:p>
    <w:p w14:paraId="0571D30C" w14:textId="390FC3B4" w:rsidR="00F62F6E" w:rsidRPr="00167715" w:rsidRDefault="008D6DD6" w:rsidP="00167715">
      <w:pPr>
        <w:pStyle w:val="af7"/>
        <w:widowControl/>
        <w:numPr>
          <w:ilvl w:val="0"/>
          <w:numId w:val="15"/>
        </w:numPr>
        <w:adjustRightInd w:val="0"/>
        <w:ind w:left="567" w:hanging="283"/>
        <w:jc w:val="both"/>
        <w:rPr>
          <w:lang w:val="en"/>
        </w:rPr>
      </w:pPr>
      <w:r w:rsidRPr="00167715">
        <w:rPr>
          <w:lang w:val="en"/>
        </w:rPr>
        <w:t>A4 page size.</w:t>
      </w:r>
      <w:r w:rsidR="00F62F6E" w:rsidRPr="00167715">
        <w:rPr>
          <w:lang w:val="en"/>
        </w:rPr>
        <w:t xml:space="preserve"> </w:t>
      </w:r>
    </w:p>
    <w:p w14:paraId="7ABA276E" w14:textId="2754F89D" w:rsidR="00F62F6E" w:rsidRPr="00167715" w:rsidRDefault="008D6DD6" w:rsidP="00167715">
      <w:pPr>
        <w:pStyle w:val="af7"/>
        <w:widowControl/>
        <w:numPr>
          <w:ilvl w:val="0"/>
          <w:numId w:val="15"/>
        </w:numPr>
        <w:adjustRightInd w:val="0"/>
        <w:ind w:left="567" w:hanging="283"/>
        <w:jc w:val="both"/>
        <w:rPr>
          <w:lang w:val="en"/>
        </w:rPr>
      </w:pPr>
      <w:r w:rsidRPr="00167715">
        <w:rPr>
          <w:lang w:val="en"/>
        </w:rPr>
        <w:t>Single line spacing.</w:t>
      </w:r>
    </w:p>
    <w:p w14:paraId="1B7D1638" w14:textId="23F0FDF8" w:rsidR="004439C6" w:rsidRDefault="004439C6" w:rsidP="00167715">
      <w:pPr>
        <w:pStyle w:val="af7"/>
        <w:widowControl/>
        <w:numPr>
          <w:ilvl w:val="0"/>
          <w:numId w:val="15"/>
        </w:numPr>
        <w:adjustRightInd w:val="0"/>
        <w:ind w:left="567" w:hanging="283"/>
        <w:jc w:val="both"/>
        <w:rPr>
          <w:lang w:val="en"/>
        </w:rPr>
      </w:pPr>
      <w:r>
        <w:rPr>
          <w:lang w:val="en"/>
        </w:rPr>
        <w:t xml:space="preserve">Font of text: </w:t>
      </w:r>
      <w:r w:rsidR="00F62F6E" w:rsidRPr="00167715">
        <w:rPr>
          <w:lang w:val="en"/>
        </w:rPr>
        <w:t>Times New Roman</w:t>
      </w:r>
      <w:r>
        <w:rPr>
          <w:lang w:val="en"/>
        </w:rPr>
        <w:t>,</w:t>
      </w:r>
      <w:r w:rsidR="00F62F6E" w:rsidRPr="00167715">
        <w:rPr>
          <w:lang w:val="en"/>
        </w:rPr>
        <w:t xml:space="preserve"> regular</w:t>
      </w:r>
      <w:r>
        <w:rPr>
          <w:lang w:val="en"/>
        </w:rPr>
        <w:t>,</w:t>
      </w:r>
      <w:r w:rsidR="00F62F6E" w:rsidRPr="00167715">
        <w:rPr>
          <w:lang w:val="en"/>
        </w:rPr>
        <w:t xml:space="preserve"> </w:t>
      </w:r>
      <w:r>
        <w:rPr>
          <w:lang w:val="en"/>
        </w:rPr>
        <w:t>s</w:t>
      </w:r>
      <w:r w:rsidR="00F62F6E" w:rsidRPr="00167715">
        <w:rPr>
          <w:lang w:val="en"/>
        </w:rPr>
        <w:t>ize</w:t>
      </w:r>
      <w:r w:rsidR="008D6DD6" w:rsidRPr="00167715">
        <w:rPr>
          <w:lang w:val="en"/>
        </w:rPr>
        <w:t>: 10</w:t>
      </w:r>
      <w:r>
        <w:rPr>
          <w:lang w:val="en"/>
        </w:rPr>
        <w:t>,</w:t>
      </w:r>
      <w:r w:rsidRPr="004439C6">
        <w:rPr>
          <w:lang w:val="en"/>
        </w:rPr>
        <w:t xml:space="preserve"> </w:t>
      </w:r>
      <w:r>
        <w:rPr>
          <w:lang w:val="en"/>
        </w:rPr>
        <w:t>j</w:t>
      </w:r>
      <w:r w:rsidRPr="00167715">
        <w:rPr>
          <w:lang w:val="en"/>
        </w:rPr>
        <w:t>ustified alignment</w:t>
      </w:r>
      <w:r w:rsidR="00167715">
        <w:rPr>
          <w:lang w:val="en"/>
        </w:rPr>
        <w:t>.</w:t>
      </w:r>
    </w:p>
    <w:p w14:paraId="7D963671" w14:textId="1E1832CC" w:rsidR="00167715" w:rsidRDefault="00220F21" w:rsidP="00167715">
      <w:pPr>
        <w:pStyle w:val="af7"/>
        <w:widowControl/>
        <w:numPr>
          <w:ilvl w:val="0"/>
          <w:numId w:val="15"/>
        </w:numPr>
        <w:adjustRightInd w:val="0"/>
        <w:ind w:left="567" w:hanging="283"/>
        <w:jc w:val="both"/>
        <w:rPr>
          <w:lang w:val="en"/>
        </w:rPr>
      </w:pPr>
      <w:r>
        <w:rPr>
          <w:lang w:val="en"/>
        </w:rPr>
        <w:t xml:space="preserve">Font in figures and tables, including captions: </w:t>
      </w:r>
      <w:r w:rsidR="00167715" w:rsidRPr="00167715">
        <w:rPr>
          <w:lang w:val="en"/>
        </w:rPr>
        <w:t>Times New Roman</w:t>
      </w:r>
      <w:r>
        <w:rPr>
          <w:lang w:val="en"/>
        </w:rPr>
        <w:t>,</w:t>
      </w:r>
      <w:r w:rsidR="00167715" w:rsidRPr="00167715">
        <w:rPr>
          <w:lang w:val="en"/>
        </w:rPr>
        <w:t xml:space="preserve"> italic, </w:t>
      </w:r>
      <w:r>
        <w:rPr>
          <w:lang w:val="en"/>
        </w:rPr>
        <w:t>s</w:t>
      </w:r>
      <w:r w:rsidR="00167715" w:rsidRPr="00167715">
        <w:rPr>
          <w:lang w:val="en"/>
        </w:rPr>
        <w:t>ize: 8 with centered alignment.</w:t>
      </w:r>
    </w:p>
    <w:p w14:paraId="3A865806" w14:textId="3DBD1EA7" w:rsidR="00F62F6E" w:rsidRPr="00167715" w:rsidRDefault="00F62F6E" w:rsidP="00167715">
      <w:pPr>
        <w:pStyle w:val="af7"/>
        <w:widowControl/>
        <w:numPr>
          <w:ilvl w:val="0"/>
          <w:numId w:val="15"/>
        </w:numPr>
        <w:adjustRightInd w:val="0"/>
        <w:ind w:left="567" w:hanging="283"/>
        <w:jc w:val="both"/>
        <w:rPr>
          <w:lang w:val="en"/>
        </w:rPr>
      </w:pPr>
      <w:r w:rsidRPr="00167715">
        <w:rPr>
          <w:lang w:val="en"/>
        </w:rPr>
        <w:t>No letterhead or company logos to be incorporated</w:t>
      </w:r>
      <w:r w:rsidR="008D6DD6" w:rsidRPr="00167715">
        <w:rPr>
          <w:lang w:val="en"/>
        </w:rPr>
        <w:t>.</w:t>
      </w:r>
    </w:p>
    <w:p w14:paraId="4EEBAF67" w14:textId="14A442F8" w:rsidR="00F62F6E" w:rsidRDefault="00167715" w:rsidP="00167715">
      <w:pPr>
        <w:pStyle w:val="af7"/>
        <w:widowControl/>
        <w:numPr>
          <w:ilvl w:val="0"/>
          <w:numId w:val="15"/>
        </w:numPr>
        <w:adjustRightInd w:val="0"/>
        <w:ind w:left="567" w:hanging="283"/>
        <w:jc w:val="both"/>
        <w:rPr>
          <w:lang w:val="en"/>
        </w:rPr>
      </w:pPr>
      <w:r>
        <w:rPr>
          <w:lang w:val="en"/>
        </w:rPr>
        <w:t>6 to 10 pages</w:t>
      </w:r>
      <w:r w:rsidR="009725EA">
        <w:rPr>
          <w:lang w:val="en"/>
        </w:rPr>
        <w:t>, with p</w:t>
      </w:r>
      <w:r w:rsidR="00F62F6E" w:rsidRPr="00167715">
        <w:rPr>
          <w:lang w:val="en"/>
        </w:rPr>
        <w:t xml:space="preserve">age </w:t>
      </w:r>
      <w:r w:rsidR="008D6DD6" w:rsidRPr="00167715">
        <w:rPr>
          <w:lang w:val="en"/>
        </w:rPr>
        <w:t>number</w:t>
      </w:r>
      <w:r w:rsidR="009725EA">
        <w:rPr>
          <w:lang w:val="en"/>
        </w:rPr>
        <w:t xml:space="preserve"> in the </w:t>
      </w:r>
      <w:r w:rsidR="00BE2E27">
        <w:rPr>
          <w:lang w:val="en"/>
        </w:rPr>
        <w:t>right corner</w:t>
      </w:r>
      <w:r w:rsidR="009725EA">
        <w:rPr>
          <w:lang w:val="en"/>
        </w:rPr>
        <w:t xml:space="preserve"> of the foot</w:t>
      </w:r>
      <w:r w:rsidR="00BE2E27">
        <w:rPr>
          <w:lang w:val="en"/>
        </w:rPr>
        <w:t>er</w:t>
      </w:r>
      <w:r w:rsidR="008D6DD6" w:rsidRPr="00167715">
        <w:rPr>
          <w:lang w:val="en"/>
        </w:rPr>
        <w:t>.</w:t>
      </w:r>
    </w:p>
    <w:p w14:paraId="5D601D0F" w14:textId="6E0A97DB" w:rsidR="00F62F6E" w:rsidRPr="00167715" w:rsidRDefault="00A7657D" w:rsidP="00167715">
      <w:pPr>
        <w:pStyle w:val="af7"/>
        <w:widowControl/>
        <w:numPr>
          <w:ilvl w:val="0"/>
          <w:numId w:val="15"/>
        </w:numPr>
        <w:adjustRightInd w:val="0"/>
        <w:ind w:left="567" w:hanging="283"/>
        <w:jc w:val="both"/>
        <w:rPr>
          <w:lang w:val="en"/>
        </w:rPr>
      </w:pPr>
      <w:r>
        <w:rPr>
          <w:lang w:val="en"/>
        </w:rPr>
        <w:t>(</w:t>
      </w:r>
      <w:r w:rsidR="00F62F6E" w:rsidRPr="00167715">
        <w:rPr>
          <w:lang w:val="en"/>
        </w:rPr>
        <w:t>Sub</w:t>
      </w:r>
      <w:r>
        <w:rPr>
          <w:lang w:val="en"/>
        </w:rPr>
        <w:t>-)</w:t>
      </w:r>
      <w:r w:rsidR="00F62F6E" w:rsidRPr="00167715">
        <w:rPr>
          <w:lang w:val="en"/>
        </w:rPr>
        <w:t xml:space="preserve">sections should be numbered 1.1 (then 1.1.1, 1.1.2, ...), 1.2, etc. Each heading should </w:t>
      </w:r>
      <w:r w:rsidR="008D6DD6" w:rsidRPr="00167715">
        <w:rPr>
          <w:lang w:val="en"/>
        </w:rPr>
        <w:t>appear on its own separate line</w:t>
      </w:r>
      <w:r w:rsidR="00BE2E27">
        <w:rPr>
          <w:lang w:val="en"/>
        </w:rPr>
        <w:t xml:space="preserve"> with </w:t>
      </w:r>
      <w:r>
        <w:rPr>
          <w:lang w:val="en"/>
        </w:rPr>
        <w:t xml:space="preserve">Time New Roman, </w:t>
      </w:r>
      <w:r w:rsidR="00BE2E27">
        <w:rPr>
          <w:lang w:val="en"/>
        </w:rPr>
        <w:t>bold face</w:t>
      </w:r>
      <w:r>
        <w:rPr>
          <w:lang w:val="en"/>
        </w:rPr>
        <w:t>, regular for Sections and italic for subsections</w:t>
      </w:r>
      <w:r w:rsidR="008D6DD6" w:rsidRPr="00167715">
        <w:rPr>
          <w:lang w:val="en"/>
        </w:rPr>
        <w:t>.</w:t>
      </w:r>
    </w:p>
    <w:p w14:paraId="1FA4E70D" w14:textId="6815C339" w:rsidR="00F62F6E" w:rsidRPr="00167715" w:rsidRDefault="00F62F6E" w:rsidP="00167715">
      <w:pPr>
        <w:pStyle w:val="af7"/>
        <w:widowControl/>
        <w:numPr>
          <w:ilvl w:val="0"/>
          <w:numId w:val="15"/>
        </w:numPr>
        <w:adjustRightInd w:val="0"/>
        <w:ind w:left="567" w:hanging="283"/>
        <w:jc w:val="both"/>
        <w:rPr>
          <w:lang w:val="en"/>
        </w:rPr>
      </w:pPr>
      <w:r w:rsidRPr="00167715">
        <w:rPr>
          <w:lang w:val="en"/>
        </w:rPr>
        <w:t>All figures and tables should be numbered and each one must be located as close as practical after the first reference to i</w:t>
      </w:r>
      <w:r w:rsidR="008D6DD6" w:rsidRPr="00167715">
        <w:rPr>
          <w:lang w:val="en"/>
        </w:rPr>
        <w:t>t.</w:t>
      </w:r>
    </w:p>
    <w:p w14:paraId="094D663A" w14:textId="795783B4" w:rsidR="0053277F" w:rsidRPr="00167715" w:rsidRDefault="00F62F6E" w:rsidP="0053277F">
      <w:pPr>
        <w:pStyle w:val="af7"/>
        <w:widowControl/>
        <w:numPr>
          <w:ilvl w:val="0"/>
          <w:numId w:val="15"/>
        </w:numPr>
        <w:adjustRightInd w:val="0"/>
        <w:ind w:left="567" w:hanging="283"/>
        <w:jc w:val="both"/>
        <w:rPr>
          <w:lang w:val="en"/>
        </w:rPr>
      </w:pPr>
      <w:r w:rsidRPr="00167715">
        <w:rPr>
          <w:lang w:val="en"/>
        </w:rPr>
        <w:t xml:space="preserve">The quality of the </w:t>
      </w:r>
      <w:r w:rsidR="008D6DD6" w:rsidRPr="00167715">
        <w:rPr>
          <w:lang w:val="en"/>
        </w:rPr>
        <w:t>figures should be above 300 dpi.</w:t>
      </w:r>
      <w:r w:rsidR="0053277F" w:rsidRPr="0053277F">
        <w:rPr>
          <w:lang w:val="en"/>
        </w:rPr>
        <w:t xml:space="preserve"> </w:t>
      </w:r>
      <w:r w:rsidR="0053277F" w:rsidRPr="00167715">
        <w:rPr>
          <w:lang w:val="en"/>
        </w:rPr>
        <w:t>All micrographs must be clear.</w:t>
      </w:r>
    </w:p>
    <w:p w14:paraId="07001DC7" w14:textId="71B7BCD9" w:rsidR="008F6ACC" w:rsidRPr="00167715" w:rsidRDefault="00167715" w:rsidP="00167715">
      <w:pPr>
        <w:pStyle w:val="af7"/>
        <w:widowControl/>
        <w:numPr>
          <w:ilvl w:val="0"/>
          <w:numId w:val="15"/>
        </w:numPr>
        <w:adjustRightInd w:val="0"/>
        <w:ind w:left="567" w:hanging="283"/>
        <w:jc w:val="both"/>
        <w:rPr>
          <w:lang w:val="en"/>
        </w:rPr>
      </w:pPr>
      <w:r>
        <w:t>R</w:t>
      </w:r>
      <w:r w:rsidR="006257F6" w:rsidRPr="00167715">
        <w:t>eferences do not count</w:t>
      </w:r>
      <w:r>
        <w:t xml:space="preserve"> for the maximum page number.</w:t>
      </w:r>
    </w:p>
    <w:p w14:paraId="64761E3D" w14:textId="77777777" w:rsidR="009F4578" w:rsidRDefault="009F4578" w:rsidP="008F6ACC">
      <w:pPr>
        <w:pStyle w:val="a3"/>
        <w:widowControl/>
        <w:tabs>
          <w:tab w:val="left" w:pos="993"/>
        </w:tabs>
        <w:jc w:val="both"/>
        <w:rPr>
          <w:sz w:val="20"/>
          <w:szCs w:val="20"/>
        </w:rPr>
      </w:pPr>
    </w:p>
    <w:p w14:paraId="318CAD07" w14:textId="77777777" w:rsidR="009F4578" w:rsidRPr="005372E3" w:rsidRDefault="009F4578" w:rsidP="009F4578">
      <w:pPr>
        <w:pStyle w:val="a3"/>
        <w:widowControl/>
        <w:numPr>
          <w:ilvl w:val="1"/>
          <w:numId w:val="8"/>
        </w:numPr>
        <w:tabs>
          <w:tab w:val="left" w:pos="993"/>
        </w:tabs>
        <w:jc w:val="both"/>
        <w:rPr>
          <w:b/>
          <w:i/>
          <w:sz w:val="20"/>
          <w:szCs w:val="20"/>
        </w:rPr>
      </w:pPr>
      <w:r w:rsidRPr="005372E3">
        <w:rPr>
          <w:b/>
          <w:i/>
          <w:sz w:val="20"/>
          <w:szCs w:val="20"/>
        </w:rPr>
        <w:t>References</w:t>
      </w:r>
    </w:p>
    <w:p w14:paraId="7F9A7C14" w14:textId="16E172E4" w:rsidR="00761E58" w:rsidRDefault="009F4578" w:rsidP="009F4578">
      <w:pPr>
        <w:pStyle w:val="a3"/>
        <w:widowControl/>
        <w:jc w:val="both"/>
        <w:rPr>
          <w:sz w:val="20"/>
          <w:szCs w:val="20"/>
        </w:rPr>
      </w:pPr>
      <w:r w:rsidRPr="006257F6">
        <w:rPr>
          <w:sz w:val="20"/>
          <w:szCs w:val="20"/>
        </w:rPr>
        <w:t xml:space="preserve">The full paper must include an introduction with a </w:t>
      </w:r>
      <w:r w:rsidRPr="009F4578">
        <w:rPr>
          <w:sz w:val="20"/>
          <w:szCs w:val="20"/>
        </w:rPr>
        <w:t xml:space="preserve">literature survey of the most relevant and highly related </w:t>
      </w:r>
      <w:r w:rsidR="00761E58">
        <w:rPr>
          <w:sz w:val="20"/>
          <w:szCs w:val="20"/>
        </w:rPr>
        <w:t>research</w:t>
      </w:r>
      <w:r w:rsidRPr="009F4578">
        <w:rPr>
          <w:sz w:val="20"/>
          <w:szCs w:val="20"/>
        </w:rPr>
        <w:t>.</w:t>
      </w:r>
      <w:r w:rsidR="00761E58">
        <w:rPr>
          <w:sz w:val="20"/>
          <w:szCs w:val="20"/>
        </w:rPr>
        <w:t xml:space="preserve"> The </w:t>
      </w:r>
      <w:r w:rsidR="00096327">
        <w:rPr>
          <w:sz w:val="20"/>
          <w:szCs w:val="20"/>
        </w:rPr>
        <w:t xml:space="preserve">contribution of the paper </w:t>
      </w:r>
      <w:r w:rsidR="00761E58">
        <w:rPr>
          <w:sz w:val="20"/>
          <w:szCs w:val="20"/>
        </w:rPr>
        <w:t xml:space="preserve">must </w:t>
      </w:r>
      <w:r w:rsidR="00096327">
        <w:rPr>
          <w:sz w:val="20"/>
          <w:szCs w:val="20"/>
        </w:rPr>
        <w:t xml:space="preserve">be </w:t>
      </w:r>
      <w:r w:rsidR="00761E58">
        <w:rPr>
          <w:sz w:val="20"/>
          <w:szCs w:val="20"/>
        </w:rPr>
        <w:t>highlight</w:t>
      </w:r>
      <w:r w:rsidR="00096327">
        <w:rPr>
          <w:sz w:val="20"/>
          <w:szCs w:val="20"/>
        </w:rPr>
        <w:t>ed</w:t>
      </w:r>
      <w:r w:rsidR="00761E58">
        <w:rPr>
          <w:sz w:val="20"/>
          <w:szCs w:val="20"/>
        </w:rPr>
        <w:t xml:space="preserve"> explicitly in view of the state-of-the-art.</w:t>
      </w:r>
    </w:p>
    <w:p w14:paraId="12B3BFEE" w14:textId="77777777" w:rsidR="00761E58" w:rsidRDefault="00761E58" w:rsidP="009F4578">
      <w:pPr>
        <w:pStyle w:val="a3"/>
        <w:widowControl/>
        <w:jc w:val="both"/>
        <w:rPr>
          <w:sz w:val="20"/>
          <w:szCs w:val="20"/>
        </w:rPr>
      </w:pPr>
    </w:p>
    <w:p w14:paraId="551CE869" w14:textId="32931DAF" w:rsidR="009F4578" w:rsidRPr="009F4578" w:rsidRDefault="009F4578" w:rsidP="009F4578">
      <w:pPr>
        <w:pStyle w:val="a3"/>
        <w:widowControl/>
        <w:jc w:val="both"/>
        <w:rPr>
          <w:sz w:val="20"/>
          <w:szCs w:val="20"/>
        </w:rPr>
      </w:pPr>
      <w:r w:rsidRPr="009F4578">
        <w:rPr>
          <w:sz w:val="20"/>
          <w:szCs w:val="20"/>
        </w:rPr>
        <w:t>References are to be made by sequential index number [1], [2, 3], [1~3] with a listing in the Reference</w:t>
      </w:r>
      <w:r w:rsidR="00882B98">
        <w:rPr>
          <w:sz w:val="20"/>
          <w:szCs w:val="20"/>
        </w:rPr>
        <w:t>s</w:t>
      </w:r>
      <w:r w:rsidRPr="009F4578">
        <w:rPr>
          <w:sz w:val="20"/>
          <w:szCs w:val="20"/>
        </w:rPr>
        <w:t xml:space="preserve"> section at the end of the </w:t>
      </w:r>
      <w:r w:rsidR="00761E58">
        <w:rPr>
          <w:sz w:val="20"/>
          <w:szCs w:val="20"/>
        </w:rPr>
        <w:t>full paper</w:t>
      </w:r>
      <w:r w:rsidRPr="009F4578">
        <w:rPr>
          <w:sz w:val="20"/>
          <w:szCs w:val="20"/>
        </w:rPr>
        <w:t>. The formats below should be followed carefully</w:t>
      </w:r>
      <w:r w:rsidR="00761E58">
        <w:rPr>
          <w:sz w:val="20"/>
          <w:szCs w:val="20"/>
        </w:rPr>
        <w:t>:</w:t>
      </w:r>
    </w:p>
    <w:p w14:paraId="781F8206" w14:textId="01EF0DB7" w:rsidR="009F4578" w:rsidRPr="00761E58" w:rsidRDefault="009F4578" w:rsidP="00761E58">
      <w:pPr>
        <w:pStyle w:val="af7"/>
        <w:widowControl/>
        <w:numPr>
          <w:ilvl w:val="0"/>
          <w:numId w:val="15"/>
        </w:numPr>
        <w:adjustRightInd w:val="0"/>
        <w:ind w:left="567" w:hanging="283"/>
        <w:jc w:val="both"/>
        <w:rPr>
          <w:lang w:val="en"/>
        </w:rPr>
      </w:pPr>
      <w:r w:rsidRPr="00761E58">
        <w:rPr>
          <w:lang w:val="en"/>
        </w:rPr>
        <w:t>Reference to journal articles</w:t>
      </w:r>
      <w:r w:rsidR="00761E58" w:rsidRPr="00761E58">
        <w:rPr>
          <w:lang w:val="en"/>
        </w:rPr>
        <w:t xml:space="preserve"> should include </w:t>
      </w:r>
      <w:r w:rsidR="00761E58">
        <w:rPr>
          <w:lang w:val="en"/>
        </w:rPr>
        <w:t>a</w:t>
      </w:r>
      <w:r w:rsidRPr="00761E58">
        <w:rPr>
          <w:lang w:val="en"/>
        </w:rPr>
        <w:t>uthors</w:t>
      </w:r>
      <w:r w:rsidR="00761E58">
        <w:rPr>
          <w:lang w:val="en"/>
        </w:rPr>
        <w:t>,</w:t>
      </w:r>
      <w:r w:rsidRPr="00761E58">
        <w:rPr>
          <w:lang w:val="en"/>
        </w:rPr>
        <w:t xml:space="preserve"> title of article, </w:t>
      </w:r>
      <w:r w:rsidR="00761E58">
        <w:rPr>
          <w:lang w:val="en"/>
        </w:rPr>
        <w:t>j</w:t>
      </w:r>
      <w:r w:rsidRPr="00761E58">
        <w:rPr>
          <w:lang w:val="en"/>
        </w:rPr>
        <w:t>ournal, year, volume (number) pages.</w:t>
      </w:r>
    </w:p>
    <w:p w14:paraId="6BCC0FE5" w14:textId="2069EF09" w:rsidR="009F4578" w:rsidRPr="00761E58" w:rsidRDefault="009F4578" w:rsidP="00761E58">
      <w:pPr>
        <w:pStyle w:val="af7"/>
        <w:widowControl/>
        <w:numPr>
          <w:ilvl w:val="0"/>
          <w:numId w:val="15"/>
        </w:numPr>
        <w:adjustRightInd w:val="0"/>
        <w:ind w:left="567" w:hanging="283"/>
        <w:jc w:val="both"/>
        <w:rPr>
          <w:lang w:val="en"/>
        </w:rPr>
      </w:pPr>
      <w:r w:rsidRPr="00761E58">
        <w:rPr>
          <w:lang w:val="en"/>
        </w:rPr>
        <w:lastRenderedPageBreak/>
        <w:t>Reference to conference articles should include</w:t>
      </w:r>
      <w:r w:rsidR="00761E58">
        <w:rPr>
          <w:lang w:val="en"/>
        </w:rPr>
        <w:t xml:space="preserve"> authors, title of the article,</w:t>
      </w:r>
      <w:r w:rsidRPr="00761E58">
        <w:rPr>
          <w:lang w:val="en"/>
        </w:rPr>
        <w:t xml:space="preserve"> editors, title o</w:t>
      </w:r>
      <w:r w:rsidR="00761E58">
        <w:rPr>
          <w:lang w:val="en"/>
        </w:rPr>
        <w:t>f the proceedings</w:t>
      </w:r>
      <w:r w:rsidRPr="00761E58">
        <w:rPr>
          <w:lang w:val="en"/>
        </w:rPr>
        <w:t>,</w:t>
      </w:r>
      <w:r w:rsidR="00761E58">
        <w:rPr>
          <w:lang w:val="en"/>
        </w:rPr>
        <w:t xml:space="preserve"> </w:t>
      </w:r>
      <w:r w:rsidRPr="00761E58">
        <w:rPr>
          <w:lang w:val="en"/>
        </w:rPr>
        <w:t>publisher</w:t>
      </w:r>
      <w:r w:rsidR="00761E58">
        <w:rPr>
          <w:lang w:val="en"/>
        </w:rPr>
        <w:t>, city, country, year, pages.</w:t>
      </w:r>
    </w:p>
    <w:p w14:paraId="4BF0CAAB" w14:textId="36BE4634" w:rsidR="009F4578" w:rsidRPr="00761E58" w:rsidRDefault="009F4578" w:rsidP="00761E58">
      <w:pPr>
        <w:pStyle w:val="af7"/>
        <w:widowControl/>
        <w:numPr>
          <w:ilvl w:val="0"/>
          <w:numId w:val="15"/>
        </w:numPr>
        <w:adjustRightInd w:val="0"/>
        <w:ind w:left="567" w:hanging="283"/>
        <w:jc w:val="both"/>
        <w:rPr>
          <w:lang w:val="en"/>
        </w:rPr>
      </w:pPr>
      <w:r w:rsidRPr="00761E58">
        <w:rPr>
          <w:lang w:val="en"/>
        </w:rPr>
        <w:t>Reference to</w:t>
      </w:r>
      <w:r w:rsidR="00761E58" w:rsidRPr="00761E58">
        <w:rPr>
          <w:lang w:val="en"/>
        </w:rPr>
        <w:t xml:space="preserve"> books should include </w:t>
      </w:r>
      <w:r w:rsidR="00761E58">
        <w:rPr>
          <w:lang w:val="en"/>
        </w:rPr>
        <w:t>a</w:t>
      </w:r>
      <w:r w:rsidRPr="00761E58">
        <w:rPr>
          <w:lang w:val="en"/>
        </w:rPr>
        <w:t>uthors</w:t>
      </w:r>
      <w:r w:rsidR="00761E58">
        <w:rPr>
          <w:lang w:val="en"/>
        </w:rPr>
        <w:t>,</w:t>
      </w:r>
      <w:r w:rsidRPr="00761E58">
        <w:rPr>
          <w:lang w:val="en"/>
        </w:rPr>
        <w:t xml:space="preserve"> title of book, publisher, edition</w:t>
      </w:r>
      <w:r w:rsidR="00882B98">
        <w:rPr>
          <w:lang w:val="en"/>
        </w:rPr>
        <w:t xml:space="preserve"> (if relevant)</w:t>
      </w:r>
      <w:r w:rsidRPr="00761E58">
        <w:rPr>
          <w:lang w:val="en"/>
        </w:rPr>
        <w:t>, year</w:t>
      </w:r>
      <w:r w:rsidR="00761E58">
        <w:rPr>
          <w:lang w:val="en"/>
        </w:rPr>
        <w:t>.</w:t>
      </w:r>
    </w:p>
    <w:p w14:paraId="6F9BD19E" w14:textId="4F1B4322" w:rsidR="009F4578" w:rsidRPr="00761E58" w:rsidRDefault="009F4578" w:rsidP="00761E58">
      <w:pPr>
        <w:pStyle w:val="af7"/>
        <w:widowControl/>
        <w:numPr>
          <w:ilvl w:val="0"/>
          <w:numId w:val="15"/>
        </w:numPr>
        <w:adjustRightInd w:val="0"/>
        <w:ind w:left="567" w:hanging="283"/>
        <w:jc w:val="both"/>
        <w:rPr>
          <w:lang w:val="en"/>
        </w:rPr>
      </w:pPr>
      <w:r w:rsidRPr="00761E58">
        <w:rPr>
          <w:lang w:val="en"/>
        </w:rPr>
        <w:t xml:space="preserve">A private communication or company and agency reports may be cited when necessary. </w:t>
      </w:r>
      <w:r w:rsidR="00B300A7" w:rsidRPr="00761E58">
        <w:rPr>
          <w:lang w:val="en"/>
        </w:rPr>
        <w:t>Papers presented at meetings but not published are in this category.</w:t>
      </w:r>
      <w:r w:rsidR="00B300A7">
        <w:rPr>
          <w:lang w:val="en"/>
        </w:rPr>
        <w:t xml:space="preserve"> </w:t>
      </w:r>
      <w:r w:rsidRPr="00761E58">
        <w:rPr>
          <w:lang w:val="en"/>
        </w:rPr>
        <w:t>The citation must include</w:t>
      </w:r>
      <w:r w:rsidR="00B300A7">
        <w:rPr>
          <w:lang w:val="en"/>
        </w:rPr>
        <w:t xml:space="preserve"> authors, </w:t>
      </w:r>
      <w:r w:rsidRPr="00761E58">
        <w:rPr>
          <w:lang w:val="en"/>
        </w:rPr>
        <w:t>affiliation</w:t>
      </w:r>
      <w:r w:rsidR="00B300A7">
        <w:rPr>
          <w:lang w:val="en"/>
        </w:rPr>
        <w:t xml:space="preserve"> (company or agency or project), title of the report, </w:t>
      </w:r>
      <w:r w:rsidRPr="00761E58">
        <w:rPr>
          <w:lang w:val="en"/>
        </w:rPr>
        <w:t xml:space="preserve">year. </w:t>
      </w:r>
    </w:p>
    <w:p w14:paraId="6F356060" w14:textId="77777777" w:rsidR="00C422E4" w:rsidRDefault="00C422E4" w:rsidP="00C422E4">
      <w:pPr>
        <w:pStyle w:val="a3"/>
        <w:widowControl/>
        <w:jc w:val="both"/>
        <w:rPr>
          <w:sz w:val="20"/>
          <w:szCs w:val="20"/>
        </w:rPr>
      </w:pPr>
    </w:p>
    <w:p w14:paraId="2E195113" w14:textId="7D651628" w:rsidR="00407FC5" w:rsidRDefault="00407FC5" w:rsidP="00C422E4">
      <w:pPr>
        <w:pStyle w:val="a3"/>
        <w:widowControl/>
        <w:jc w:val="both"/>
        <w:rPr>
          <w:sz w:val="20"/>
          <w:szCs w:val="20"/>
        </w:rPr>
      </w:pPr>
      <w:r>
        <w:rPr>
          <w:sz w:val="20"/>
          <w:szCs w:val="20"/>
        </w:rPr>
        <w:t xml:space="preserve">The paper should then contain problem statement, results, and conclusions including further research. Acknowledgements </w:t>
      </w:r>
      <w:r w:rsidR="00830588">
        <w:rPr>
          <w:sz w:val="20"/>
          <w:szCs w:val="20"/>
        </w:rPr>
        <w:t xml:space="preserve">may </w:t>
      </w:r>
      <w:r>
        <w:rPr>
          <w:sz w:val="20"/>
          <w:szCs w:val="20"/>
        </w:rPr>
        <w:t xml:space="preserve">be included after conclusions. </w:t>
      </w:r>
    </w:p>
    <w:p w14:paraId="7460513C" w14:textId="77777777" w:rsidR="00407FC5" w:rsidRPr="005372E3" w:rsidRDefault="00407FC5" w:rsidP="00C422E4">
      <w:pPr>
        <w:pStyle w:val="a3"/>
        <w:widowControl/>
        <w:jc w:val="both"/>
        <w:rPr>
          <w:sz w:val="20"/>
          <w:szCs w:val="20"/>
        </w:rPr>
      </w:pPr>
    </w:p>
    <w:p w14:paraId="6DBF2B79" w14:textId="6180F820" w:rsidR="00C422E4" w:rsidRPr="00C422E4" w:rsidRDefault="00066219" w:rsidP="00C422E4">
      <w:pPr>
        <w:pStyle w:val="a3"/>
        <w:widowControl/>
        <w:numPr>
          <w:ilvl w:val="1"/>
          <w:numId w:val="8"/>
        </w:numPr>
        <w:jc w:val="both"/>
        <w:outlineLvl w:val="0"/>
        <w:rPr>
          <w:b/>
          <w:bCs/>
          <w:i/>
          <w:sz w:val="20"/>
          <w:szCs w:val="20"/>
        </w:rPr>
      </w:pPr>
      <w:r>
        <w:rPr>
          <w:b/>
          <w:bCs/>
          <w:i/>
          <w:sz w:val="20"/>
          <w:szCs w:val="20"/>
        </w:rPr>
        <w:t>Examples of f</w:t>
      </w:r>
      <w:r w:rsidR="00C422E4">
        <w:rPr>
          <w:b/>
          <w:bCs/>
          <w:i/>
          <w:sz w:val="20"/>
          <w:szCs w:val="20"/>
        </w:rPr>
        <w:t>igur</w:t>
      </w:r>
      <w:r w:rsidR="00573463">
        <w:rPr>
          <w:b/>
          <w:bCs/>
          <w:i/>
          <w:sz w:val="20"/>
          <w:szCs w:val="20"/>
        </w:rPr>
        <w:t>es, tables</w:t>
      </w:r>
      <w:r w:rsidR="00407FC5">
        <w:rPr>
          <w:b/>
          <w:bCs/>
          <w:i/>
          <w:sz w:val="20"/>
          <w:szCs w:val="20"/>
        </w:rPr>
        <w:t>, equations</w:t>
      </w:r>
      <w:r w:rsidR="00573463">
        <w:rPr>
          <w:b/>
          <w:bCs/>
          <w:i/>
          <w:sz w:val="20"/>
          <w:szCs w:val="20"/>
        </w:rPr>
        <w:t xml:space="preserve"> and deadlines</w:t>
      </w:r>
    </w:p>
    <w:p w14:paraId="59F3B0AD" w14:textId="77777777" w:rsidR="00C422E4" w:rsidRPr="005372E3" w:rsidRDefault="00C422E4" w:rsidP="00C422E4">
      <w:pPr>
        <w:rPr>
          <w:b/>
          <w:bCs/>
          <w:i/>
        </w:rPr>
      </w:pPr>
    </w:p>
    <w:p w14:paraId="33600386" w14:textId="620164A0" w:rsidR="00573463" w:rsidRDefault="00C422E4" w:rsidP="00C422E4">
      <w:pPr>
        <w:pStyle w:val="a3"/>
        <w:widowControl/>
        <w:jc w:val="both"/>
        <w:rPr>
          <w:bCs/>
          <w:iCs/>
          <w:sz w:val="20"/>
          <w:szCs w:val="20"/>
        </w:rPr>
      </w:pPr>
      <w:r>
        <w:rPr>
          <w:bCs/>
          <w:iCs/>
          <w:sz w:val="20"/>
          <w:szCs w:val="20"/>
        </w:rPr>
        <w:t xml:space="preserve">Consider the following </w:t>
      </w:r>
      <w:r w:rsidR="00573463">
        <w:rPr>
          <w:bCs/>
          <w:iCs/>
          <w:sz w:val="20"/>
          <w:szCs w:val="20"/>
        </w:rPr>
        <w:t>examples</w:t>
      </w:r>
      <w:r>
        <w:rPr>
          <w:bCs/>
          <w:iCs/>
          <w:sz w:val="20"/>
          <w:szCs w:val="20"/>
        </w:rPr>
        <w:t xml:space="preserve"> for figures</w:t>
      </w:r>
      <w:r w:rsidR="00573463">
        <w:rPr>
          <w:bCs/>
          <w:iCs/>
          <w:sz w:val="20"/>
          <w:szCs w:val="20"/>
        </w:rPr>
        <w:t xml:space="preserve">, </w:t>
      </w:r>
      <w:r>
        <w:rPr>
          <w:bCs/>
          <w:iCs/>
          <w:sz w:val="20"/>
          <w:szCs w:val="20"/>
        </w:rPr>
        <w:t>tables</w:t>
      </w:r>
      <w:r w:rsidR="00407FC5">
        <w:rPr>
          <w:bCs/>
          <w:iCs/>
          <w:sz w:val="20"/>
          <w:szCs w:val="20"/>
        </w:rPr>
        <w:t xml:space="preserve"> and equations</w:t>
      </w:r>
      <w:r>
        <w:rPr>
          <w:bCs/>
          <w:iCs/>
          <w:sz w:val="20"/>
          <w:szCs w:val="20"/>
        </w:rPr>
        <w:t>.</w:t>
      </w:r>
      <w:r w:rsidR="00573463">
        <w:rPr>
          <w:bCs/>
          <w:iCs/>
          <w:sz w:val="20"/>
          <w:szCs w:val="20"/>
        </w:rPr>
        <w:t xml:space="preserve"> Explain in the text each figure, </w:t>
      </w:r>
      <w:r w:rsidR="00407FC5">
        <w:rPr>
          <w:bCs/>
          <w:iCs/>
          <w:sz w:val="20"/>
          <w:szCs w:val="20"/>
        </w:rPr>
        <w:t>t</w:t>
      </w:r>
      <w:r w:rsidR="00573463">
        <w:rPr>
          <w:bCs/>
          <w:iCs/>
          <w:sz w:val="20"/>
          <w:szCs w:val="20"/>
        </w:rPr>
        <w:t>able</w:t>
      </w:r>
      <w:r w:rsidR="00407FC5">
        <w:rPr>
          <w:bCs/>
          <w:iCs/>
          <w:sz w:val="20"/>
          <w:szCs w:val="20"/>
        </w:rPr>
        <w:t xml:space="preserve"> and equation</w:t>
      </w:r>
      <w:r w:rsidR="00573463">
        <w:rPr>
          <w:bCs/>
          <w:iCs/>
          <w:sz w:val="20"/>
          <w:szCs w:val="20"/>
        </w:rPr>
        <w:t xml:space="preserve">. Include caption titles to make </w:t>
      </w:r>
      <w:r w:rsidR="00201D20">
        <w:rPr>
          <w:bCs/>
          <w:iCs/>
          <w:sz w:val="20"/>
          <w:szCs w:val="20"/>
        </w:rPr>
        <w:t xml:space="preserve">it </w:t>
      </w:r>
      <w:r w:rsidR="00573463">
        <w:rPr>
          <w:bCs/>
          <w:iCs/>
          <w:sz w:val="20"/>
          <w:szCs w:val="20"/>
        </w:rPr>
        <w:t xml:space="preserve">easier </w:t>
      </w:r>
      <w:r w:rsidR="00201D20">
        <w:rPr>
          <w:bCs/>
          <w:iCs/>
          <w:sz w:val="20"/>
          <w:szCs w:val="20"/>
        </w:rPr>
        <w:t xml:space="preserve">to </w:t>
      </w:r>
      <w:r w:rsidR="00573463">
        <w:rPr>
          <w:bCs/>
          <w:iCs/>
          <w:sz w:val="20"/>
          <w:szCs w:val="20"/>
        </w:rPr>
        <w:t>understand figures and tables.</w:t>
      </w:r>
      <w:r>
        <w:rPr>
          <w:bCs/>
          <w:iCs/>
          <w:sz w:val="20"/>
          <w:szCs w:val="20"/>
        </w:rPr>
        <w:t xml:space="preserve"> </w:t>
      </w:r>
      <w:r w:rsidR="00573463">
        <w:rPr>
          <w:bCs/>
          <w:iCs/>
          <w:sz w:val="20"/>
          <w:szCs w:val="20"/>
        </w:rPr>
        <w:t xml:space="preserve">In Figure 1 a schematic </w:t>
      </w:r>
      <w:r w:rsidR="00407FC5">
        <w:rPr>
          <w:bCs/>
          <w:iCs/>
          <w:sz w:val="20"/>
          <w:szCs w:val="20"/>
        </w:rPr>
        <w:t xml:space="preserve">diagram of a model </w:t>
      </w:r>
      <w:r w:rsidR="00573463">
        <w:rPr>
          <w:bCs/>
          <w:iCs/>
          <w:sz w:val="20"/>
          <w:szCs w:val="20"/>
        </w:rPr>
        <w:t>is presented as example.</w:t>
      </w:r>
    </w:p>
    <w:p w14:paraId="4B025F28" w14:textId="77777777" w:rsidR="00573463" w:rsidRDefault="00573463" w:rsidP="00C422E4">
      <w:pPr>
        <w:pStyle w:val="a3"/>
        <w:widowControl/>
        <w:jc w:val="both"/>
        <w:rPr>
          <w:bCs/>
          <w:iCs/>
          <w:sz w:val="20"/>
          <w:szCs w:val="20"/>
        </w:rPr>
      </w:pPr>
    </w:p>
    <w:p w14:paraId="24B1284C" w14:textId="77777777" w:rsidR="00573463" w:rsidRDefault="00573463" w:rsidP="00573463">
      <w:pPr>
        <w:pStyle w:val="a3"/>
        <w:widowControl/>
        <w:jc w:val="center"/>
        <w:rPr>
          <w:sz w:val="20"/>
          <w:szCs w:val="20"/>
        </w:rPr>
      </w:pPr>
      <w:r w:rsidRPr="005372E3">
        <w:rPr>
          <w:noProof/>
          <w:color w:val="auto"/>
          <w:lang w:val="nl-NL" w:eastAsia="nl-NL"/>
        </w:rPr>
        <w:drawing>
          <wp:inline distT="0" distB="0" distL="0" distR="0" wp14:anchorId="5F35914D" wp14:editId="25142857">
            <wp:extent cx="924560" cy="1212965"/>
            <wp:effectExtent l="0" t="0" r="8890" b="6350"/>
            <wp:docPr id="1" name="Picture 1" descr="h:\Application data\Tencent\Users\254908715\QQ\WinTemp\RichOle\STYJ07L}J7A)[KR`5HJHS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plication data\Tencent\Users\254908715\QQ\WinTemp\RichOle\STYJ07L}J7A)[KR`5HJHSLR.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7513" t="16738" r="52700"/>
                    <a:stretch/>
                  </pic:blipFill>
                  <pic:spPr bwMode="auto">
                    <a:xfrm>
                      <a:off x="0" y="0"/>
                      <a:ext cx="928065" cy="1217563"/>
                    </a:xfrm>
                    <a:prstGeom prst="rect">
                      <a:avLst/>
                    </a:prstGeom>
                    <a:noFill/>
                    <a:ln>
                      <a:noFill/>
                    </a:ln>
                    <a:extLst>
                      <a:ext uri="{53640926-AAD7-44D8-BBD7-CCE9431645EC}">
                        <a14:shadowObscured xmlns:a14="http://schemas.microsoft.com/office/drawing/2010/main"/>
                      </a:ext>
                    </a:extLst>
                  </pic:spPr>
                </pic:pic>
              </a:graphicData>
            </a:graphic>
          </wp:inline>
        </w:drawing>
      </w:r>
      <w:r>
        <w:rPr>
          <w:sz w:val="20"/>
          <w:szCs w:val="20"/>
        </w:rPr>
        <w:tab/>
        <w:t xml:space="preserve">      </w:t>
      </w:r>
      <w:r w:rsidRPr="005372E3">
        <w:rPr>
          <w:noProof/>
          <w:color w:val="auto"/>
          <w:lang w:val="nl-NL" w:eastAsia="nl-NL"/>
        </w:rPr>
        <w:drawing>
          <wp:inline distT="0" distB="0" distL="0" distR="0" wp14:anchorId="115C64A1" wp14:editId="208D31DB">
            <wp:extent cx="817880" cy="1218880"/>
            <wp:effectExtent l="0" t="0" r="1270" b="635"/>
            <wp:docPr id="8" name="Picture 8" descr="h:\Application data\Tencent\Users\254908715\QQ\WinTemp\RichOle\STYJ07L}J7A)[KR`5HJHS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plication data\Tencent\Users\254908715\QQ\WinTemp\RichOle\STYJ07L}J7A)[KR`5HJHSLR.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61111" t="8399" r="10036"/>
                    <a:stretch/>
                  </pic:blipFill>
                  <pic:spPr bwMode="auto">
                    <a:xfrm>
                      <a:off x="0" y="0"/>
                      <a:ext cx="818063" cy="1219153"/>
                    </a:xfrm>
                    <a:prstGeom prst="rect">
                      <a:avLst/>
                    </a:prstGeom>
                    <a:noFill/>
                    <a:ln>
                      <a:noFill/>
                    </a:ln>
                    <a:extLst>
                      <a:ext uri="{53640926-AAD7-44D8-BBD7-CCE9431645EC}">
                        <a14:shadowObscured xmlns:a14="http://schemas.microsoft.com/office/drawing/2010/main"/>
                      </a:ext>
                    </a:extLst>
                  </pic:spPr>
                </pic:pic>
              </a:graphicData>
            </a:graphic>
          </wp:inline>
        </w:drawing>
      </w:r>
    </w:p>
    <w:p w14:paraId="3B63BD22" w14:textId="77777777" w:rsidR="00573463" w:rsidRPr="00846A6E" w:rsidRDefault="00573463" w:rsidP="00573463">
      <w:pPr>
        <w:pStyle w:val="a3"/>
        <w:widowControl/>
        <w:jc w:val="center"/>
        <w:rPr>
          <w:b/>
          <w:sz w:val="20"/>
          <w:szCs w:val="20"/>
        </w:rPr>
      </w:pPr>
      <w:r w:rsidRPr="005372E3">
        <w:rPr>
          <w:i/>
          <w:color w:val="auto"/>
          <w:sz w:val="16"/>
          <w:szCs w:val="16"/>
        </w:rPr>
        <w:t>(a)</w:t>
      </w:r>
      <w:r>
        <w:rPr>
          <w:i/>
          <w:color w:val="auto"/>
          <w:sz w:val="16"/>
          <w:szCs w:val="16"/>
        </w:rPr>
        <w:tab/>
      </w:r>
      <w:r>
        <w:rPr>
          <w:i/>
          <w:color w:val="auto"/>
          <w:sz w:val="16"/>
          <w:szCs w:val="16"/>
        </w:rPr>
        <w:tab/>
      </w:r>
      <w:r>
        <w:rPr>
          <w:i/>
          <w:color w:val="auto"/>
          <w:sz w:val="16"/>
          <w:szCs w:val="16"/>
        </w:rPr>
        <w:tab/>
        <w:t xml:space="preserve"> </w:t>
      </w:r>
      <w:r w:rsidRPr="005372E3">
        <w:rPr>
          <w:i/>
          <w:color w:val="auto"/>
          <w:sz w:val="16"/>
          <w:szCs w:val="16"/>
        </w:rPr>
        <w:t>(</w:t>
      </w:r>
      <w:r>
        <w:rPr>
          <w:i/>
          <w:color w:val="auto"/>
          <w:sz w:val="16"/>
          <w:szCs w:val="16"/>
        </w:rPr>
        <w:t>b</w:t>
      </w:r>
      <w:r w:rsidRPr="005372E3">
        <w:rPr>
          <w:i/>
          <w:color w:val="auto"/>
          <w:sz w:val="16"/>
          <w:szCs w:val="16"/>
        </w:rPr>
        <w:t>)</w:t>
      </w:r>
    </w:p>
    <w:p w14:paraId="7C5B8CCD" w14:textId="0423B3C5" w:rsidR="00573463" w:rsidRPr="005372E3" w:rsidRDefault="00573463" w:rsidP="00573463">
      <w:pPr>
        <w:pStyle w:val="af4"/>
        <w:jc w:val="center"/>
        <w:rPr>
          <w:i/>
          <w:color w:val="auto"/>
          <w:sz w:val="16"/>
          <w:szCs w:val="16"/>
        </w:rPr>
      </w:pPr>
      <w:r w:rsidRPr="005372E3">
        <w:rPr>
          <w:i/>
          <w:color w:val="auto"/>
          <w:sz w:val="16"/>
          <w:szCs w:val="16"/>
        </w:rPr>
        <w:t>Fig</w:t>
      </w:r>
      <w:r>
        <w:rPr>
          <w:i/>
          <w:color w:val="auto"/>
          <w:sz w:val="16"/>
          <w:szCs w:val="16"/>
        </w:rPr>
        <w:t>ure</w:t>
      </w:r>
      <w:r w:rsidRPr="005372E3">
        <w:rPr>
          <w:i/>
          <w:color w:val="auto"/>
          <w:sz w:val="16"/>
          <w:szCs w:val="16"/>
        </w:rPr>
        <w:t xml:space="preserve"> </w:t>
      </w:r>
      <w:r w:rsidRPr="005372E3">
        <w:rPr>
          <w:i/>
          <w:color w:val="auto"/>
          <w:sz w:val="16"/>
          <w:szCs w:val="16"/>
        </w:rPr>
        <w:fldChar w:fldCharType="begin"/>
      </w:r>
      <w:r w:rsidRPr="005372E3">
        <w:rPr>
          <w:i/>
          <w:color w:val="auto"/>
          <w:sz w:val="16"/>
          <w:szCs w:val="16"/>
        </w:rPr>
        <w:instrText xml:space="preserve"> SEQ Figure \* ARABIC </w:instrText>
      </w:r>
      <w:r w:rsidRPr="005372E3">
        <w:rPr>
          <w:i/>
          <w:color w:val="auto"/>
          <w:sz w:val="16"/>
          <w:szCs w:val="16"/>
        </w:rPr>
        <w:fldChar w:fldCharType="separate"/>
      </w:r>
      <w:r w:rsidRPr="005372E3">
        <w:rPr>
          <w:i/>
          <w:noProof/>
          <w:color w:val="auto"/>
          <w:sz w:val="16"/>
          <w:szCs w:val="16"/>
        </w:rPr>
        <w:t>1</w:t>
      </w:r>
      <w:r w:rsidRPr="005372E3">
        <w:rPr>
          <w:i/>
          <w:color w:val="auto"/>
          <w:sz w:val="16"/>
          <w:szCs w:val="16"/>
        </w:rPr>
        <w:fldChar w:fldCharType="end"/>
      </w:r>
      <w:r w:rsidRPr="005372E3">
        <w:rPr>
          <w:i/>
          <w:color w:val="auto"/>
          <w:sz w:val="16"/>
          <w:szCs w:val="16"/>
        </w:rPr>
        <w:t xml:space="preserve"> </w:t>
      </w:r>
      <w:r w:rsidRPr="005372E3">
        <w:rPr>
          <w:b w:val="0"/>
          <w:i/>
          <w:color w:val="auto"/>
          <w:sz w:val="16"/>
          <w:szCs w:val="16"/>
        </w:rPr>
        <w:t>Schematic diagrams of the FE model: (a) Front view</w:t>
      </w:r>
      <w:r w:rsidR="006219A2">
        <w:rPr>
          <w:b w:val="0"/>
          <w:i/>
          <w:color w:val="auto"/>
          <w:sz w:val="16"/>
          <w:szCs w:val="16"/>
        </w:rPr>
        <w:t>.</w:t>
      </w:r>
      <w:r w:rsidRPr="005372E3">
        <w:rPr>
          <w:b w:val="0"/>
          <w:i/>
          <w:color w:val="auto"/>
          <w:sz w:val="16"/>
          <w:szCs w:val="16"/>
        </w:rPr>
        <w:t xml:space="preserve"> (b) Side view.</w:t>
      </w:r>
    </w:p>
    <w:p w14:paraId="39CABCF2" w14:textId="3DE98E29" w:rsidR="00C422E4" w:rsidRPr="005372E3" w:rsidRDefault="00C422E4" w:rsidP="00C422E4">
      <w:pPr>
        <w:pStyle w:val="a3"/>
        <w:widowControl/>
        <w:jc w:val="both"/>
        <w:rPr>
          <w:sz w:val="20"/>
          <w:szCs w:val="20"/>
        </w:rPr>
      </w:pPr>
      <w:r w:rsidRPr="005372E3">
        <w:rPr>
          <w:sz w:val="20"/>
          <w:szCs w:val="20"/>
        </w:rPr>
        <w:t xml:space="preserve">It is essential to submit your </w:t>
      </w:r>
      <w:r>
        <w:rPr>
          <w:sz w:val="20"/>
          <w:szCs w:val="20"/>
        </w:rPr>
        <w:t>full paper</w:t>
      </w:r>
      <w:r w:rsidRPr="005372E3">
        <w:rPr>
          <w:sz w:val="20"/>
          <w:szCs w:val="20"/>
        </w:rPr>
        <w:t xml:space="preserve"> in time.</w:t>
      </w:r>
      <w:r w:rsidR="006219A2">
        <w:rPr>
          <w:sz w:val="20"/>
          <w:szCs w:val="20"/>
        </w:rPr>
        <w:t xml:space="preserve"> </w:t>
      </w:r>
      <w:r w:rsidR="00F624C9">
        <w:rPr>
          <w:sz w:val="20"/>
          <w:szCs w:val="20"/>
        </w:rPr>
        <w:t xml:space="preserve">Delays might mean that the paper cannot be included in the proceedings of the conference. </w:t>
      </w:r>
      <w:r w:rsidR="006219A2" w:rsidRPr="006219A2">
        <w:rPr>
          <w:sz w:val="20"/>
          <w:szCs w:val="20"/>
        </w:rPr>
        <w:t xml:space="preserve">Every paper must have at least one registration and one registration may give only one presentation. </w:t>
      </w:r>
      <w:r w:rsidRPr="005372E3">
        <w:rPr>
          <w:sz w:val="20"/>
          <w:szCs w:val="20"/>
        </w:rPr>
        <w:t xml:space="preserve">The important dates are presented in </w:t>
      </w:r>
      <w:r>
        <w:rPr>
          <w:sz w:val="20"/>
          <w:szCs w:val="20"/>
        </w:rPr>
        <w:t>T</w:t>
      </w:r>
      <w:r w:rsidRPr="005372E3">
        <w:rPr>
          <w:sz w:val="20"/>
          <w:szCs w:val="20"/>
        </w:rPr>
        <w:t>able 1:</w:t>
      </w:r>
    </w:p>
    <w:p w14:paraId="31BF542D" w14:textId="77777777" w:rsidR="00C422E4" w:rsidRPr="005372E3" w:rsidRDefault="00C422E4" w:rsidP="00C422E4">
      <w:pPr>
        <w:pStyle w:val="a3"/>
        <w:widowControl/>
        <w:jc w:val="both"/>
        <w:rPr>
          <w:sz w:val="20"/>
          <w:szCs w:val="20"/>
        </w:rPr>
      </w:pPr>
    </w:p>
    <w:p w14:paraId="140D0809" w14:textId="2DDBCA58" w:rsidR="00C422E4" w:rsidRPr="005372E3" w:rsidRDefault="00C422E4" w:rsidP="00C422E4">
      <w:pPr>
        <w:pStyle w:val="af4"/>
        <w:spacing w:after="0"/>
        <w:jc w:val="center"/>
        <w:rPr>
          <w:color w:val="auto"/>
          <w:sz w:val="20"/>
          <w:szCs w:val="20"/>
        </w:rPr>
      </w:pPr>
      <w:r w:rsidRPr="005372E3">
        <w:rPr>
          <w:i/>
          <w:color w:val="auto"/>
          <w:sz w:val="16"/>
          <w:szCs w:val="16"/>
        </w:rPr>
        <w:t>Tab</w:t>
      </w:r>
      <w:r w:rsidR="00167715">
        <w:rPr>
          <w:i/>
          <w:color w:val="auto"/>
          <w:sz w:val="16"/>
          <w:szCs w:val="16"/>
        </w:rPr>
        <w:t>le</w:t>
      </w:r>
      <w:r w:rsidRPr="005372E3">
        <w:rPr>
          <w:i/>
          <w:color w:val="auto"/>
          <w:sz w:val="16"/>
          <w:szCs w:val="16"/>
        </w:rPr>
        <w:t xml:space="preserve"> </w:t>
      </w:r>
      <w:r w:rsidRPr="005372E3">
        <w:rPr>
          <w:i/>
          <w:color w:val="auto"/>
          <w:sz w:val="16"/>
          <w:szCs w:val="16"/>
        </w:rPr>
        <w:fldChar w:fldCharType="begin"/>
      </w:r>
      <w:r w:rsidRPr="005372E3">
        <w:rPr>
          <w:i/>
          <w:color w:val="auto"/>
          <w:sz w:val="16"/>
          <w:szCs w:val="16"/>
        </w:rPr>
        <w:instrText xml:space="preserve"> SEQ Table \* ARABIC </w:instrText>
      </w:r>
      <w:r w:rsidRPr="005372E3">
        <w:rPr>
          <w:i/>
          <w:color w:val="auto"/>
          <w:sz w:val="16"/>
          <w:szCs w:val="16"/>
        </w:rPr>
        <w:fldChar w:fldCharType="separate"/>
      </w:r>
      <w:r w:rsidRPr="005372E3">
        <w:rPr>
          <w:i/>
          <w:noProof/>
          <w:color w:val="auto"/>
          <w:sz w:val="16"/>
          <w:szCs w:val="16"/>
        </w:rPr>
        <w:t>1</w:t>
      </w:r>
      <w:r w:rsidRPr="005372E3">
        <w:rPr>
          <w:i/>
          <w:color w:val="auto"/>
          <w:sz w:val="16"/>
          <w:szCs w:val="16"/>
        </w:rPr>
        <w:fldChar w:fldCharType="end"/>
      </w:r>
      <w:r w:rsidRPr="005372E3">
        <w:rPr>
          <w:i/>
          <w:color w:val="auto"/>
          <w:sz w:val="16"/>
          <w:szCs w:val="16"/>
        </w:rPr>
        <w:t xml:space="preserve"> </w:t>
      </w:r>
      <w:r w:rsidRPr="005372E3">
        <w:rPr>
          <w:b w:val="0"/>
          <w:i/>
          <w:color w:val="auto"/>
          <w:sz w:val="16"/>
          <w:szCs w:val="16"/>
        </w:rPr>
        <w:t>Important dates.</w:t>
      </w:r>
    </w:p>
    <w:tbl>
      <w:tblPr>
        <w:tblStyle w:val="af3"/>
        <w:tblW w:w="4827" w:type="pct"/>
        <w:jc w:val="center"/>
        <w:tblLook w:val="04A0" w:firstRow="1" w:lastRow="0" w:firstColumn="1" w:lastColumn="0" w:noHBand="0" w:noVBand="1"/>
      </w:tblPr>
      <w:tblGrid>
        <w:gridCol w:w="3295"/>
        <w:gridCol w:w="1305"/>
      </w:tblGrid>
      <w:tr w:rsidR="00C422E4" w:rsidRPr="005372E3" w14:paraId="7CD401FD" w14:textId="77777777" w:rsidTr="006219A2">
        <w:trPr>
          <w:trHeight w:val="327"/>
          <w:jc w:val="center"/>
        </w:trPr>
        <w:tc>
          <w:tcPr>
            <w:tcW w:w="3582" w:type="pct"/>
            <w:vAlign w:val="center"/>
          </w:tcPr>
          <w:p w14:paraId="52F9F1E6" w14:textId="77777777" w:rsidR="00C422E4" w:rsidRPr="005372E3" w:rsidRDefault="00C422E4" w:rsidP="00590847">
            <w:pPr>
              <w:pStyle w:val="a3"/>
              <w:widowControl/>
              <w:jc w:val="center"/>
              <w:rPr>
                <w:b/>
                <w:sz w:val="16"/>
                <w:szCs w:val="16"/>
              </w:rPr>
            </w:pPr>
            <w:r w:rsidRPr="005372E3">
              <w:rPr>
                <w:b/>
                <w:sz w:val="16"/>
                <w:szCs w:val="16"/>
              </w:rPr>
              <w:t>Event</w:t>
            </w:r>
          </w:p>
        </w:tc>
        <w:tc>
          <w:tcPr>
            <w:tcW w:w="1418" w:type="pct"/>
            <w:vAlign w:val="center"/>
          </w:tcPr>
          <w:p w14:paraId="59C1D9F9" w14:textId="77777777" w:rsidR="00C422E4" w:rsidRPr="005372E3" w:rsidRDefault="00C422E4" w:rsidP="00590847">
            <w:pPr>
              <w:pStyle w:val="a3"/>
              <w:widowControl/>
              <w:jc w:val="center"/>
              <w:rPr>
                <w:b/>
                <w:sz w:val="16"/>
                <w:szCs w:val="16"/>
              </w:rPr>
            </w:pPr>
            <w:r w:rsidRPr="005372E3">
              <w:rPr>
                <w:b/>
                <w:sz w:val="16"/>
                <w:szCs w:val="16"/>
              </w:rPr>
              <w:t>Date</w:t>
            </w:r>
          </w:p>
        </w:tc>
      </w:tr>
      <w:tr w:rsidR="005347A4" w:rsidRPr="005372E3" w14:paraId="20C99A3D" w14:textId="77777777" w:rsidTr="006219A2">
        <w:trPr>
          <w:trHeight w:val="327"/>
          <w:jc w:val="center"/>
        </w:trPr>
        <w:tc>
          <w:tcPr>
            <w:tcW w:w="3582" w:type="pct"/>
            <w:vAlign w:val="center"/>
          </w:tcPr>
          <w:p w14:paraId="6742DB9A" w14:textId="352E7962" w:rsidR="005347A4" w:rsidRPr="005372E3" w:rsidRDefault="005347A4" w:rsidP="005347A4">
            <w:pPr>
              <w:pStyle w:val="a3"/>
              <w:widowControl/>
              <w:jc w:val="center"/>
              <w:rPr>
                <w:b/>
                <w:sz w:val="16"/>
                <w:szCs w:val="16"/>
                <w:lang w:eastAsia="ja-JP"/>
              </w:rPr>
            </w:pPr>
            <w:r>
              <w:rPr>
                <w:sz w:val="16"/>
                <w:szCs w:val="16"/>
              </w:rPr>
              <w:t xml:space="preserve">Early bird registration </w:t>
            </w:r>
            <w:r>
              <w:rPr>
                <w:rFonts w:hint="eastAsia"/>
                <w:sz w:val="16"/>
                <w:szCs w:val="16"/>
                <w:lang w:eastAsia="ja-JP"/>
              </w:rPr>
              <w:t>open</w:t>
            </w:r>
          </w:p>
        </w:tc>
        <w:tc>
          <w:tcPr>
            <w:tcW w:w="1418" w:type="pct"/>
            <w:vAlign w:val="center"/>
          </w:tcPr>
          <w:p w14:paraId="0AEF7E36" w14:textId="2F88D8E7" w:rsidR="005347A4" w:rsidRPr="005372E3" w:rsidRDefault="00753D8B" w:rsidP="005347A4">
            <w:pPr>
              <w:pStyle w:val="a3"/>
              <w:widowControl/>
              <w:jc w:val="center"/>
              <w:rPr>
                <w:b/>
                <w:sz w:val="16"/>
                <w:szCs w:val="16"/>
              </w:rPr>
            </w:pPr>
            <w:r>
              <w:rPr>
                <w:rFonts w:hint="eastAsia"/>
                <w:sz w:val="16"/>
                <w:szCs w:val="16"/>
                <w:lang w:eastAsia="ja-JP"/>
              </w:rPr>
              <w:t>June</w:t>
            </w:r>
            <w:r w:rsidR="005347A4" w:rsidRPr="005372E3">
              <w:rPr>
                <w:sz w:val="16"/>
                <w:szCs w:val="16"/>
              </w:rPr>
              <w:t xml:space="preserve"> 1, 20</w:t>
            </w:r>
            <w:r w:rsidR="005347A4">
              <w:rPr>
                <w:rFonts w:hint="eastAsia"/>
                <w:sz w:val="16"/>
                <w:szCs w:val="16"/>
                <w:lang w:eastAsia="ja-JP"/>
              </w:rPr>
              <w:t>25</w:t>
            </w:r>
          </w:p>
        </w:tc>
      </w:tr>
      <w:tr w:rsidR="00753D8B" w:rsidRPr="005372E3" w14:paraId="5823DF75" w14:textId="77777777" w:rsidTr="006219A2">
        <w:trPr>
          <w:trHeight w:val="327"/>
          <w:jc w:val="center"/>
        </w:trPr>
        <w:tc>
          <w:tcPr>
            <w:tcW w:w="3582" w:type="pct"/>
            <w:vAlign w:val="center"/>
          </w:tcPr>
          <w:p w14:paraId="6C5D53A0" w14:textId="0927A3B3" w:rsidR="00753D8B" w:rsidRPr="005372E3" w:rsidRDefault="00753D8B" w:rsidP="00753D8B">
            <w:pPr>
              <w:pStyle w:val="a3"/>
              <w:widowControl/>
              <w:jc w:val="center"/>
              <w:rPr>
                <w:sz w:val="16"/>
                <w:szCs w:val="16"/>
              </w:rPr>
            </w:pPr>
            <w:r>
              <w:rPr>
                <w:sz w:val="16"/>
                <w:szCs w:val="16"/>
              </w:rPr>
              <w:t>Full paper submission deadline</w:t>
            </w:r>
          </w:p>
        </w:tc>
        <w:tc>
          <w:tcPr>
            <w:tcW w:w="1418" w:type="pct"/>
            <w:vAlign w:val="center"/>
          </w:tcPr>
          <w:p w14:paraId="535DFF9C" w14:textId="50BFC751" w:rsidR="00753D8B" w:rsidRPr="005372E3" w:rsidRDefault="00753D8B" w:rsidP="00753D8B">
            <w:pPr>
              <w:pStyle w:val="a3"/>
              <w:widowControl/>
              <w:jc w:val="center"/>
              <w:rPr>
                <w:sz w:val="16"/>
                <w:szCs w:val="16"/>
                <w:lang w:eastAsia="ja-JP"/>
              </w:rPr>
            </w:pPr>
            <w:r w:rsidRPr="005372E3">
              <w:rPr>
                <w:sz w:val="16"/>
                <w:szCs w:val="16"/>
              </w:rPr>
              <w:t>Ju</w:t>
            </w:r>
            <w:r>
              <w:rPr>
                <w:rFonts w:hint="eastAsia"/>
                <w:sz w:val="16"/>
                <w:szCs w:val="16"/>
                <w:lang w:eastAsia="ja-JP"/>
              </w:rPr>
              <w:t>ne</w:t>
            </w:r>
            <w:r w:rsidRPr="005372E3">
              <w:rPr>
                <w:sz w:val="16"/>
                <w:szCs w:val="16"/>
              </w:rPr>
              <w:t xml:space="preserve"> 1, 20</w:t>
            </w:r>
            <w:r>
              <w:rPr>
                <w:rFonts w:hint="eastAsia"/>
                <w:sz w:val="16"/>
                <w:szCs w:val="16"/>
                <w:lang w:eastAsia="ja-JP"/>
              </w:rPr>
              <w:t>25</w:t>
            </w:r>
          </w:p>
        </w:tc>
      </w:tr>
      <w:tr w:rsidR="00C422E4" w:rsidRPr="005372E3" w14:paraId="20A80C82" w14:textId="77777777" w:rsidTr="006219A2">
        <w:trPr>
          <w:trHeight w:val="327"/>
          <w:jc w:val="center"/>
        </w:trPr>
        <w:tc>
          <w:tcPr>
            <w:tcW w:w="3582" w:type="pct"/>
            <w:vAlign w:val="center"/>
          </w:tcPr>
          <w:p w14:paraId="734078E5" w14:textId="1ED43603" w:rsidR="00C422E4" w:rsidRPr="005372E3" w:rsidRDefault="00753D8B" w:rsidP="00590847">
            <w:pPr>
              <w:pStyle w:val="a3"/>
              <w:widowControl/>
              <w:jc w:val="center"/>
              <w:rPr>
                <w:sz w:val="16"/>
                <w:szCs w:val="16"/>
                <w:lang w:eastAsia="ja-JP"/>
              </w:rPr>
            </w:pPr>
            <w:r>
              <w:rPr>
                <w:rFonts w:hint="eastAsia"/>
                <w:sz w:val="16"/>
                <w:szCs w:val="16"/>
                <w:lang w:eastAsia="ja-JP"/>
              </w:rPr>
              <w:t>Early bird registration close</w:t>
            </w:r>
          </w:p>
        </w:tc>
        <w:tc>
          <w:tcPr>
            <w:tcW w:w="1418" w:type="pct"/>
            <w:vAlign w:val="center"/>
          </w:tcPr>
          <w:p w14:paraId="0B6AF0E4" w14:textId="6090955E" w:rsidR="00C422E4" w:rsidRPr="005372E3" w:rsidRDefault="00C422E4" w:rsidP="00590847">
            <w:pPr>
              <w:pStyle w:val="a3"/>
              <w:widowControl/>
              <w:jc w:val="center"/>
              <w:rPr>
                <w:sz w:val="16"/>
                <w:szCs w:val="16"/>
                <w:lang w:eastAsia="ja-JP"/>
              </w:rPr>
            </w:pPr>
            <w:r w:rsidRPr="005372E3">
              <w:rPr>
                <w:sz w:val="16"/>
                <w:szCs w:val="16"/>
              </w:rPr>
              <w:t>J</w:t>
            </w:r>
            <w:r w:rsidR="00753D8B">
              <w:rPr>
                <w:rFonts w:hint="eastAsia"/>
                <w:sz w:val="16"/>
                <w:szCs w:val="16"/>
                <w:lang w:eastAsia="ja-JP"/>
              </w:rPr>
              <w:t>uly</w:t>
            </w:r>
            <w:r w:rsidRPr="005372E3">
              <w:rPr>
                <w:sz w:val="16"/>
                <w:szCs w:val="16"/>
              </w:rPr>
              <w:t xml:space="preserve"> </w:t>
            </w:r>
            <w:r w:rsidR="00753D8B">
              <w:rPr>
                <w:rFonts w:hint="eastAsia"/>
                <w:sz w:val="16"/>
                <w:szCs w:val="16"/>
                <w:lang w:eastAsia="ja-JP"/>
              </w:rPr>
              <w:t>15</w:t>
            </w:r>
            <w:r w:rsidRPr="005372E3">
              <w:rPr>
                <w:sz w:val="16"/>
                <w:szCs w:val="16"/>
              </w:rPr>
              <w:t>, 20</w:t>
            </w:r>
            <w:r w:rsidR="005347A4">
              <w:rPr>
                <w:rFonts w:hint="eastAsia"/>
                <w:sz w:val="16"/>
                <w:szCs w:val="16"/>
                <w:lang w:eastAsia="ja-JP"/>
              </w:rPr>
              <w:t>25</w:t>
            </w:r>
          </w:p>
        </w:tc>
      </w:tr>
      <w:tr w:rsidR="00C422E4" w:rsidRPr="005372E3" w14:paraId="41EA756D" w14:textId="77777777" w:rsidTr="006219A2">
        <w:trPr>
          <w:trHeight w:val="327"/>
          <w:jc w:val="center"/>
        </w:trPr>
        <w:tc>
          <w:tcPr>
            <w:tcW w:w="3582" w:type="pct"/>
            <w:vAlign w:val="center"/>
          </w:tcPr>
          <w:p w14:paraId="7FAB35A5" w14:textId="5DF98740" w:rsidR="00C422E4" w:rsidRDefault="00C422E4" w:rsidP="00590847">
            <w:pPr>
              <w:pStyle w:val="a3"/>
              <w:widowControl/>
              <w:jc w:val="center"/>
              <w:rPr>
                <w:sz w:val="16"/>
                <w:szCs w:val="16"/>
              </w:rPr>
            </w:pPr>
            <w:r>
              <w:rPr>
                <w:sz w:val="16"/>
                <w:szCs w:val="16"/>
              </w:rPr>
              <w:t>CM20</w:t>
            </w:r>
            <w:r w:rsidR="005347A4">
              <w:rPr>
                <w:rFonts w:hint="eastAsia"/>
                <w:sz w:val="16"/>
                <w:szCs w:val="16"/>
                <w:lang w:eastAsia="ja-JP"/>
              </w:rPr>
              <w:t>25</w:t>
            </w:r>
            <w:r>
              <w:rPr>
                <w:sz w:val="16"/>
                <w:szCs w:val="16"/>
              </w:rPr>
              <w:t xml:space="preserve"> Conference</w:t>
            </w:r>
          </w:p>
        </w:tc>
        <w:tc>
          <w:tcPr>
            <w:tcW w:w="1418" w:type="pct"/>
            <w:vAlign w:val="center"/>
          </w:tcPr>
          <w:p w14:paraId="66360854" w14:textId="73EB3F94" w:rsidR="00C422E4" w:rsidRPr="005372E3" w:rsidRDefault="00C422E4" w:rsidP="00590847">
            <w:pPr>
              <w:pStyle w:val="a3"/>
              <w:widowControl/>
              <w:jc w:val="center"/>
              <w:rPr>
                <w:sz w:val="16"/>
                <w:szCs w:val="16"/>
                <w:lang w:eastAsia="ja-JP"/>
              </w:rPr>
            </w:pPr>
            <w:r>
              <w:rPr>
                <w:sz w:val="16"/>
                <w:szCs w:val="16"/>
              </w:rPr>
              <w:t>September</w:t>
            </w:r>
            <w:r w:rsidRPr="005372E3">
              <w:rPr>
                <w:sz w:val="16"/>
                <w:szCs w:val="16"/>
              </w:rPr>
              <w:t xml:space="preserve"> </w:t>
            </w:r>
            <w:r>
              <w:rPr>
                <w:sz w:val="16"/>
                <w:szCs w:val="16"/>
              </w:rPr>
              <w:t>2</w:t>
            </w:r>
            <w:r w:rsidR="005347A4">
              <w:rPr>
                <w:rFonts w:hint="eastAsia"/>
                <w:sz w:val="16"/>
                <w:szCs w:val="16"/>
                <w:lang w:eastAsia="ja-JP"/>
              </w:rPr>
              <w:t>2</w:t>
            </w:r>
            <w:r>
              <w:rPr>
                <w:sz w:val="16"/>
                <w:szCs w:val="16"/>
              </w:rPr>
              <w:t>-2</w:t>
            </w:r>
            <w:r w:rsidR="00D331B2">
              <w:rPr>
                <w:rFonts w:hint="eastAsia"/>
                <w:sz w:val="16"/>
                <w:szCs w:val="16"/>
                <w:lang w:eastAsia="ja-JP"/>
              </w:rPr>
              <w:t>6</w:t>
            </w:r>
            <w:r w:rsidRPr="005372E3">
              <w:rPr>
                <w:sz w:val="16"/>
                <w:szCs w:val="16"/>
              </w:rPr>
              <w:t>, 20</w:t>
            </w:r>
            <w:r w:rsidR="005347A4">
              <w:rPr>
                <w:rFonts w:hint="eastAsia"/>
                <w:sz w:val="16"/>
                <w:szCs w:val="16"/>
                <w:lang w:eastAsia="ja-JP"/>
              </w:rPr>
              <w:t>25</w:t>
            </w:r>
          </w:p>
        </w:tc>
      </w:tr>
      <w:tr w:rsidR="00C422E4" w:rsidRPr="005372E3" w14:paraId="4B729C0D" w14:textId="77777777" w:rsidTr="006219A2">
        <w:trPr>
          <w:trHeight w:val="327"/>
          <w:jc w:val="center"/>
        </w:trPr>
        <w:tc>
          <w:tcPr>
            <w:tcW w:w="3582" w:type="pct"/>
            <w:vAlign w:val="center"/>
          </w:tcPr>
          <w:p w14:paraId="5AA7BA8D" w14:textId="77777777" w:rsidR="00C422E4" w:rsidRDefault="00C422E4" w:rsidP="00590847">
            <w:pPr>
              <w:pStyle w:val="a3"/>
              <w:widowControl/>
              <w:jc w:val="center"/>
              <w:rPr>
                <w:sz w:val="16"/>
                <w:szCs w:val="16"/>
              </w:rPr>
            </w:pPr>
            <w:r>
              <w:rPr>
                <w:sz w:val="16"/>
                <w:szCs w:val="16"/>
              </w:rPr>
              <w:t>Technical tour</w:t>
            </w:r>
          </w:p>
        </w:tc>
        <w:tc>
          <w:tcPr>
            <w:tcW w:w="1418" w:type="pct"/>
            <w:vAlign w:val="center"/>
          </w:tcPr>
          <w:p w14:paraId="6FAC98E6" w14:textId="7265826F" w:rsidR="00066219" w:rsidRDefault="00C422E4" w:rsidP="00066219">
            <w:pPr>
              <w:pStyle w:val="a3"/>
              <w:widowControl/>
              <w:jc w:val="center"/>
              <w:rPr>
                <w:sz w:val="16"/>
                <w:szCs w:val="16"/>
                <w:lang w:eastAsia="ja-JP"/>
              </w:rPr>
            </w:pPr>
            <w:r>
              <w:rPr>
                <w:sz w:val="16"/>
                <w:szCs w:val="16"/>
              </w:rPr>
              <w:t>September</w:t>
            </w:r>
            <w:r w:rsidRPr="005372E3">
              <w:rPr>
                <w:sz w:val="16"/>
                <w:szCs w:val="16"/>
              </w:rPr>
              <w:t xml:space="preserve"> </w:t>
            </w:r>
            <w:r>
              <w:rPr>
                <w:sz w:val="16"/>
                <w:szCs w:val="16"/>
              </w:rPr>
              <w:t>2</w:t>
            </w:r>
            <w:r w:rsidR="005347A4">
              <w:rPr>
                <w:rFonts w:hint="eastAsia"/>
                <w:sz w:val="16"/>
                <w:szCs w:val="16"/>
                <w:lang w:eastAsia="ja-JP"/>
              </w:rPr>
              <w:t>6</w:t>
            </w:r>
            <w:r w:rsidRPr="005372E3">
              <w:rPr>
                <w:sz w:val="16"/>
                <w:szCs w:val="16"/>
              </w:rPr>
              <w:t>, 20</w:t>
            </w:r>
            <w:r w:rsidR="005347A4">
              <w:rPr>
                <w:rFonts w:hint="eastAsia"/>
                <w:sz w:val="16"/>
                <w:szCs w:val="16"/>
                <w:lang w:eastAsia="ja-JP"/>
              </w:rPr>
              <w:t>25</w:t>
            </w:r>
          </w:p>
        </w:tc>
      </w:tr>
      <w:tr w:rsidR="00066219" w:rsidRPr="005372E3" w14:paraId="5A9D39AA" w14:textId="77777777" w:rsidTr="006219A2">
        <w:trPr>
          <w:trHeight w:val="327"/>
          <w:jc w:val="center"/>
        </w:trPr>
        <w:tc>
          <w:tcPr>
            <w:tcW w:w="3582" w:type="pct"/>
            <w:vAlign w:val="center"/>
          </w:tcPr>
          <w:p w14:paraId="138AB82C" w14:textId="299D6DB6" w:rsidR="00066219" w:rsidRDefault="00066219" w:rsidP="00066219">
            <w:pPr>
              <w:pStyle w:val="a3"/>
              <w:widowControl/>
              <w:jc w:val="center"/>
              <w:rPr>
                <w:sz w:val="16"/>
                <w:szCs w:val="16"/>
                <w:lang w:eastAsia="ja-JP"/>
              </w:rPr>
            </w:pPr>
            <w:r>
              <w:rPr>
                <w:sz w:val="16"/>
                <w:szCs w:val="16"/>
              </w:rPr>
              <w:t>Submission system open for invited papers, special issue of the journal Wear of CM20</w:t>
            </w:r>
            <w:r w:rsidR="0011375E">
              <w:rPr>
                <w:rFonts w:hint="eastAsia"/>
                <w:sz w:val="16"/>
                <w:szCs w:val="16"/>
                <w:lang w:eastAsia="ja-JP"/>
              </w:rPr>
              <w:t>25</w:t>
            </w:r>
          </w:p>
        </w:tc>
        <w:tc>
          <w:tcPr>
            <w:tcW w:w="1418" w:type="pct"/>
            <w:vAlign w:val="center"/>
          </w:tcPr>
          <w:p w14:paraId="4BC834C5" w14:textId="0404DA37" w:rsidR="00066219" w:rsidRDefault="00066219" w:rsidP="00066219">
            <w:pPr>
              <w:pStyle w:val="a3"/>
              <w:widowControl/>
              <w:jc w:val="center"/>
              <w:rPr>
                <w:sz w:val="16"/>
                <w:szCs w:val="16"/>
                <w:lang w:eastAsia="ja-JP"/>
              </w:rPr>
            </w:pPr>
            <w:r>
              <w:rPr>
                <w:sz w:val="16"/>
                <w:szCs w:val="16"/>
              </w:rPr>
              <w:t>October 15, 20</w:t>
            </w:r>
            <w:r w:rsidR="005347A4">
              <w:rPr>
                <w:rFonts w:hint="eastAsia"/>
                <w:sz w:val="16"/>
                <w:szCs w:val="16"/>
                <w:lang w:eastAsia="ja-JP"/>
              </w:rPr>
              <w:t>25</w:t>
            </w:r>
          </w:p>
        </w:tc>
      </w:tr>
      <w:tr w:rsidR="00066219" w:rsidRPr="005372E3" w14:paraId="15CBFE24" w14:textId="77777777" w:rsidTr="006219A2">
        <w:trPr>
          <w:trHeight w:val="327"/>
          <w:jc w:val="center"/>
        </w:trPr>
        <w:tc>
          <w:tcPr>
            <w:tcW w:w="3582" w:type="pct"/>
            <w:vAlign w:val="center"/>
          </w:tcPr>
          <w:p w14:paraId="32C828A8" w14:textId="177712F8" w:rsidR="00066219" w:rsidRDefault="00066219" w:rsidP="00066219">
            <w:pPr>
              <w:pStyle w:val="a3"/>
              <w:widowControl/>
              <w:jc w:val="center"/>
              <w:rPr>
                <w:sz w:val="16"/>
                <w:szCs w:val="16"/>
                <w:lang w:eastAsia="ja-JP"/>
              </w:rPr>
            </w:pPr>
            <w:r>
              <w:rPr>
                <w:sz w:val="16"/>
                <w:szCs w:val="16"/>
              </w:rPr>
              <w:t>Submission deadline for invited paper</w:t>
            </w:r>
            <w:r w:rsidR="00F26F99">
              <w:rPr>
                <w:sz w:val="16"/>
                <w:szCs w:val="16"/>
              </w:rPr>
              <w:t>s</w:t>
            </w:r>
            <w:r>
              <w:rPr>
                <w:sz w:val="16"/>
                <w:szCs w:val="16"/>
              </w:rPr>
              <w:t>, special issue of the journal Wear of CM20</w:t>
            </w:r>
            <w:r w:rsidR="0011375E">
              <w:rPr>
                <w:rFonts w:hint="eastAsia"/>
                <w:sz w:val="16"/>
                <w:szCs w:val="16"/>
                <w:lang w:eastAsia="ja-JP"/>
              </w:rPr>
              <w:t>25</w:t>
            </w:r>
          </w:p>
        </w:tc>
        <w:tc>
          <w:tcPr>
            <w:tcW w:w="1418" w:type="pct"/>
            <w:vAlign w:val="center"/>
          </w:tcPr>
          <w:p w14:paraId="43CC75B2" w14:textId="08DC995A" w:rsidR="00066219" w:rsidRDefault="00066219" w:rsidP="00066219">
            <w:pPr>
              <w:pStyle w:val="a3"/>
              <w:widowControl/>
              <w:jc w:val="center"/>
              <w:rPr>
                <w:sz w:val="16"/>
                <w:szCs w:val="16"/>
                <w:lang w:eastAsia="ja-JP"/>
              </w:rPr>
            </w:pPr>
            <w:r>
              <w:rPr>
                <w:sz w:val="16"/>
                <w:szCs w:val="16"/>
              </w:rPr>
              <w:t>January, 20</w:t>
            </w:r>
            <w:r w:rsidR="005347A4">
              <w:rPr>
                <w:rFonts w:hint="eastAsia"/>
                <w:sz w:val="16"/>
                <w:szCs w:val="16"/>
                <w:lang w:eastAsia="ja-JP"/>
              </w:rPr>
              <w:t>26</w:t>
            </w:r>
          </w:p>
        </w:tc>
      </w:tr>
    </w:tbl>
    <w:p w14:paraId="2A0180EA" w14:textId="049056DF" w:rsidR="00C422E4" w:rsidRDefault="00C422E4" w:rsidP="00C422E4">
      <w:pPr>
        <w:pStyle w:val="a3"/>
        <w:widowControl/>
        <w:tabs>
          <w:tab w:val="left" w:pos="993"/>
        </w:tabs>
        <w:jc w:val="both"/>
        <w:rPr>
          <w:sz w:val="20"/>
          <w:szCs w:val="20"/>
          <w:lang w:val="en-AU" w:eastAsia="ja-JP"/>
        </w:rPr>
      </w:pPr>
    </w:p>
    <w:p w14:paraId="323FF171" w14:textId="77777777" w:rsidR="00753D8B" w:rsidRDefault="00753D8B" w:rsidP="00C422E4">
      <w:pPr>
        <w:pStyle w:val="a3"/>
        <w:widowControl/>
        <w:tabs>
          <w:tab w:val="left" w:pos="993"/>
        </w:tabs>
        <w:jc w:val="both"/>
        <w:rPr>
          <w:sz w:val="20"/>
          <w:szCs w:val="20"/>
          <w:lang w:val="en-AU" w:eastAsia="ja-JP"/>
        </w:rPr>
      </w:pPr>
    </w:p>
    <w:p w14:paraId="47119AF5" w14:textId="6EB0C5DB" w:rsidR="00407FC5" w:rsidRDefault="00407FC5" w:rsidP="00407FC5">
      <w:pPr>
        <w:pStyle w:val="a3"/>
        <w:widowControl/>
        <w:jc w:val="both"/>
        <w:rPr>
          <w:sz w:val="20"/>
          <w:szCs w:val="20"/>
        </w:rPr>
      </w:pPr>
      <w:r>
        <w:rPr>
          <w:sz w:val="20"/>
          <w:szCs w:val="20"/>
        </w:rPr>
        <w:t>As an example for including equations, consider</w:t>
      </w:r>
      <w:r w:rsidR="00E8401E">
        <w:rPr>
          <w:sz w:val="20"/>
          <w:szCs w:val="20"/>
        </w:rPr>
        <w:t xml:space="preserve"> the </w:t>
      </w:r>
      <w:r w:rsidR="00591DA8">
        <w:rPr>
          <w:sz w:val="20"/>
          <w:szCs w:val="20"/>
        </w:rPr>
        <w:t xml:space="preserve">Hertzian contact pressure distribution </w:t>
      </w:r>
      <w:r w:rsidR="00591DA8" w:rsidRPr="00F26F99">
        <w:rPr>
          <w:i/>
          <w:sz w:val="20"/>
          <w:szCs w:val="20"/>
        </w:rPr>
        <w:t>p</w:t>
      </w:r>
      <w:r w:rsidR="00E8401E">
        <w:rPr>
          <w:sz w:val="20"/>
          <w:szCs w:val="20"/>
        </w:rPr>
        <w:t>:</w:t>
      </w:r>
      <w:r>
        <w:rPr>
          <w:sz w:val="20"/>
          <w:szCs w:val="20"/>
        </w:rPr>
        <w:t xml:space="preserve">  </w:t>
      </w:r>
    </w:p>
    <w:p w14:paraId="6863FFDD" w14:textId="3D746EBC" w:rsidR="00591DA8" w:rsidRPr="00F26F99" w:rsidRDefault="00F26F99" w:rsidP="00F26F99">
      <w:pPr>
        <w:pStyle w:val="a3"/>
        <w:widowControl/>
        <w:jc w:val="right"/>
        <w:rPr>
          <w:sz w:val="20"/>
          <w:szCs w:val="20"/>
        </w:rPr>
      </w:pPr>
      <w:r w:rsidRPr="00F26F99">
        <w:rPr>
          <w:position w:val="-32"/>
          <w:sz w:val="20"/>
          <w:szCs w:val="20"/>
        </w:rPr>
        <w:object w:dxaOrig="2439" w:dyaOrig="800" w14:anchorId="4ED50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40pt" o:ole="">
            <v:imagedata r:id="rId12" o:title=""/>
          </v:shape>
          <o:OLEObject Type="Embed" ProgID="Equation.DSMT4" ShapeID="_x0000_i1025" DrawAspect="Content" ObjectID="_1804852804" r:id="rId13"/>
        </w:object>
      </w:r>
      <w:r>
        <w:rPr>
          <w:sz w:val="20"/>
          <w:szCs w:val="20"/>
        </w:rPr>
        <w:tab/>
      </w:r>
      <w:r>
        <w:rPr>
          <w:sz w:val="20"/>
          <w:szCs w:val="20"/>
        </w:rPr>
        <w:tab/>
      </w:r>
      <w:r w:rsidRPr="00F26F99">
        <w:rPr>
          <w:sz w:val="20"/>
          <w:szCs w:val="20"/>
        </w:rPr>
        <w:t>(1)</w:t>
      </w:r>
    </w:p>
    <w:p w14:paraId="489FC748" w14:textId="549ADD9F" w:rsidR="00591DA8" w:rsidRDefault="00F26F99" w:rsidP="00407FC5">
      <w:pPr>
        <w:pStyle w:val="a3"/>
        <w:widowControl/>
        <w:jc w:val="both"/>
        <w:rPr>
          <w:sz w:val="20"/>
          <w:szCs w:val="20"/>
        </w:rPr>
      </w:pPr>
      <w:r>
        <w:rPr>
          <w:sz w:val="20"/>
          <w:szCs w:val="20"/>
        </w:rPr>
        <w:t>w</w:t>
      </w:r>
      <w:r w:rsidR="00591DA8">
        <w:rPr>
          <w:sz w:val="20"/>
          <w:szCs w:val="20"/>
        </w:rPr>
        <w:t xml:space="preserve">here </w:t>
      </w:r>
      <w:r w:rsidR="00591DA8" w:rsidRPr="00F26F99">
        <w:rPr>
          <w:i/>
          <w:sz w:val="20"/>
          <w:szCs w:val="20"/>
        </w:rPr>
        <w:t>p</w:t>
      </w:r>
      <w:r w:rsidR="00591DA8" w:rsidRPr="00F26F99">
        <w:rPr>
          <w:i/>
          <w:sz w:val="20"/>
          <w:szCs w:val="20"/>
          <w:vertAlign w:val="subscript"/>
        </w:rPr>
        <w:t>0</w:t>
      </w:r>
      <w:r w:rsidR="00591DA8">
        <w:rPr>
          <w:sz w:val="20"/>
          <w:szCs w:val="20"/>
        </w:rPr>
        <w:t xml:space="preserve"> is the maximum Hertzian pressure, </w:t>
      </w:r>
      <w:r w:rsidR="00591DA8" w:rsidRPr="00F26F99">
        <w:rPr>
          <w:i/>
          <w:sz w:val="20"/>
          <w:szCs w:val="20"/>
        </w:rPr>
        <w:t>a</w:t>
      </w:r>
      <w:r w:rsidR="00591DA8">
        <w:rPr>
          <w:sz w:val="20"/>
          <w:szCs w:val="20"/>
        </w:rPr>
        <w:t xml:space="preserve"> and </w:t>
      </w:r>
      <w:r w:rsidR="00591DA8" w:rsidRPr="00F26F99">
        <w:rPr>
          <w:i/>
          <w:sz w:val="20"/>
          <w:szCs w:val="20"/>
        </w:rPr>
        <w:t>b</w:t>
      </w:r>
      <w:r w:rsidR="00591DA8">
        <w:rPr>
          <w:sz w:val="20"/>
          <w:szCs w:val="20"/>
        </w:rPr>
        <w:t xml:space="preserve"> are the semi-axes of the elliptic contact area</w:t>
      </w:r>
      <w:r w:rsidR="00C94AB0">
        <w:rPr>
          <w:sz w:val="20"/>
          <w:szCs w:val="20"/>
        </w:rPr>
        <w:t xml:space="preserve"> in the</w:t>
      </w:r>
      <w:r w:rsidR="00591DA8">
        <w:rPr>
          <w:sz w:val="20"/>
          <w:szCs w:val="20"/>
        </w:rPr>
        <w:t xml:space="preserve"> </w:t>
      </w:r>
      <w:r w:rsidR="00591DA8" w:rsidRPr="00F26F99">
        <w:rPr>
          <w:i/>
          <w:sz w:val="20"/>
          <w:szCs w:val="20"/>
        </w:rPr>
        <w:t>x</w:t>
      </w:r>
      <w:r w:rsidR="00591DA8">
        <w:rPr>
          <w:sz w:val="20"/>
          <w:szCs w:val="20"/>
        </w:rPr>
        <w:t xml:space="preserve"> </w:t>
      </w:r>
      <w:r w:rsidR="00C94AB0">
        <w:rPr>
          <w:sz w:val="20"/>
          <w:szCs w:val="20"/>
        </w:rPr>
        <w:t xml:space="preserve">(rolling) </w:t>
      </w:r>
      <w:r w:rsidR="00591DA8">
        <w:rPr>
          <w:sz w:val="20"/>
          <w:szCs w:val="20"/>
        </w:rPr>
        <w:t xml:space="preserve">and </w:t>
      </w:r>
      <w:r w:rsidR="00591DA8" w:rsidRPr="00F26F99">
        <w:rPr>
          <w:i/>
          <w:sz w:val="20"/>
          <w:szCs w:val="20"/>
        </w:rPr>
        <w:t>y</w:t>
      </w:r>
      <w:r w:rsidR="00591DA8">
        <w:rPr>
          <w:sz w:val="20"/>
          <w:szCs w:val="20"/>
        </w:rPr>
        <w:t xml:space="preserve"> </w:t>
      </w:r>
      <w:r w:rsidR="00C94AB0">
        <w:rPr>
          <w:sz w:val="20"/>
          <w:szCs w:val="20"/>
        </w:rPr>
        <w:t>(</w:t>
      </w:r>
      <w:r w:rsidR="00591DA8">
        <w:rPr>
          <w:sz w:val="20"/>
          <w:szCs w:val="20"/>
        </w:rPr>
        <w:t>transverse</w:t>
      </w:r>
      <w:r w:rsidR="00C94AB0">
        <w:rPr>
          <w:sz w:val="20"/>
          <w:szCs w:val="20"/>
        </w:rPr>
        <w:t>)</w:t>
      </w:r>
      <w:r w:rsidR="00591DA8">
        <w:rPr>
          <w:sz w:val="20"/>
          <w:szCs w:val="20"/>
        </w:rPr>
        <w:t xml:space="preserve"> direction</w:t>
      </w:r>
      <w:r w:rsidR="00C94AB0">
        <w:rPr>
          <w:sz w:val="20"/>
          <w:szCs w:val="20"/>
        </w:rPr>
        <w:t>s</w:t>
      </w:r>
      <w:r w:rsidR="00591DA8">
        <w:rPr>
          <w:sz w:val="20"/>
          <w:szCs w:val="20"/>
        </w:rPr>
        <w:t>.</w:t>
      </w:r>
    </w:p>
    <w:p w14:paraId="377FE140" w14:textId="77777777" w:rsidR="00923FCB" w:rsidRPr="005372E3" w:rsidRDefault="00923FCB" w:rsidP="00923FCB">
      <w:pPr>
        <w:pStyle w:val="a3"/>
        <w:widowControl/>
        <w:jc w:val="both"/>
        <w:rPr>
          <w:sz w:val="20"/>
          <w:szCs w:val="20"/>
        </w:rPr>
      </w:pPr>
    </w:p>
    <w:p w14:paraId="3FF13881" w14:textId="56B361DC" w:rsidR="00923FCB" w:rsidRPr="005372E3" w:rsidRDefault="006219A2" w:rsidP="00C422E4">
      <w:pPr>
        <w:pStyle w:val="a3"/>
        <w:widowControl/>
        <w:numPr>
          <w:ilvl w:val="0"/>
          <w:numId w:val="8"/>
        </w:numPr>
        <w:jc w:val="both"/>
        <w:outlineLvl w:val="0"/>
        <w:rPr>
          <w:b/>
          <w:bCs/>
          <w:sz w:val="20"/>
          <w:szCs w:val="20"/>
        </w:rPr>
      </w:pPr>
      <w:r>
        <w:rPr>
          <w:b/>
          <w:bCs/>
          <w:sz w:val="20"/>
          <w:szCs w:val="20"/>
        </w:rPr>
        <w:t>Full paper</w:t>
      </w:r>
      <w:r w:rsidR="0038540F" w:rsidRPr="005372E3">
        <w:rPr>
          <w:b/>
          <w:bCs/>
          <w:sz w:val="20"/>
          <w:szCs w:val="20"/>
        </w:rPr>
        <w:t xml:space="preserve"> submission </w:t>
      </w:r>
    </w:p>
    <w:p w14:paraId="42C51DFF" w14:textId="47C5E836" w:rsidR="00762CEA" w:rsidRDefault="006F0D34" w:rsidP="00DA5FB7">
      <w:pPr>
        <w:pStyle w:val="Web"/>
        <w:jc w:val="both"/>
        <w:rPr>
          <w:rFonts w:ascii="Times New Roman" w:hAnsi="Times New Roman" w:hint="eastAsia"/>
          <w:sz w:val="20"/>
          <w:szCs w:val="20"/>
          <w:lang w:val="en-GB" w:eastAsia="ja-JP"/>
        </w:rPr>
      </w:pPr>
      <w:r w:rsidRPr="005372E3">
        <w:rPr>
          <w:rFonts w:ascii="Times New Roman" w:hAnsi="Times New Roman"/>
          <w:sz w:val="20"/>
          <w:szCs w:val="20"/>
          <w:lang w:val="en-GB" w:eastAsia="zh-CN"/>
        </w:rPr>
        <w:t xml:space="preserve">The </w:t>
      </w:r>
      <w:r w:rsidR="000737E2" w:rsidRPr="005372E3">
        <w:rPr>
          <w:rFonts w:ascii="Times New Roman" w:hAnsi="Times New Roman"/>
          <w:sz w:val="20"/>
          <w:szCs w:val="20"/>
          <w:lang w:val="en-GB" w:eastAsia="zh-CN"/>
        </w:rPr>
        <w:t xml:space="preserve">submission system </w:t>
      </w:r>
      <w:r w:rsidR="00311F6A">
        <w:rPr>
          <w:rFonts w:ascii="Times New Roman" w:hAnsi="Times New Roman"/>
          <w:sz w:val="20"/>
          <w:szCs w:val="20"/>
          <w:lang w:val="en-GB" w:eastAsia="zh-CN"/>
        </w:rPr>
        <w:t xml:space="preserve">will </w:t>
      </w:r>
      <w:r w:rsidR="00407FC5" w:rsidRPr="005372E3">
        <w:rPr>
          <w:rFonts w:ascii="Times New Roman" w:hAnsi="Times New Roman"/>
          <w:sz w:val="20"/>
          <w:szCs w:val="20"/>
          <w:lang w:val="en-GB" w:eastAsia="zh-CN"/>
        </w:rPr>
        <w:t xml:space="preserve">guide you through the process of entering your </w:t>
      </w:r>
      <w:r w:rsidR="00407FC5">
        <w:rPr>
          <w:rFonts w:ascii="Times New Roman" w:hAnsi="Times New Roman"/>
          <w:sz w:val="20"/>
          <w:szCs w:val="20"/>
          <w:lang w:val="en-GB" w:eastAsia="zh-CN"/>
        </w:rPr>
        <w:t>full paper</w:t>
      </w:r>
      <w:r w:rsidR="00407FC5" w:rsidRPr="005372E3">
        <w:rPr>
          <w:rFonts w:ascii="Times New Roman" w:hAnsi="Times New Roman"/>
          <w:sz w:val="20"/>
          <w:szCs w:val="20"/>
          <w:lang w:val="en-GB" w:eastAsia="zh-CN"/>
        </w:rPr>
        <w:t xml:space="preserve"> details and uploading your file</w:t>
      </w:r>
      <w:r w:rsidR="004F2BBD">
        <w:rPr>
          <w:rFonts w:ascii="Times New Roman" w:hAnsi="Times New Roman" w:hint="eastAsia"/>
          <w:sz w:val="20"/>
          <w:szCs w:val="20"/>
          <w:lang w:val="en-GB" w:eastAsia="ja-JP"/>
        </w:rPr>
        <w:t>.</w:t>
      </w:r>
    </w:p>
    <w:p w14:paraId="286C4128" w14:textId="77777777" w:rsidR="00762CEA" w:rsidRDefault="00762CEA" w:rsidP="00DA5FB7">
      <w:pPr>
        <w:pStyle w:val="Web"/>
        <w:jc w:val="both"/>
        <w:rPr>
          <w:rFonts w:ascii="Times New Roman" w:hAnsi="Times New Roman"/>
          <w:sz w:val="20"/>
          <w:szCs w:val="20"/>
          <w:lang w:val="en-GB" w:eastAsia="zh-CN"/>
        </w:rPr>
      </w:pPr>
    </w:p>
    <w:p w14:paraId="4F9D36BC" w14:textId="12F243DD" w:rsidR="00842F96" w:rsidRDefault="000263CC" w:rsidP="00DA5FB7">
      <w:pPr>
        <w:pStyle w:val="Web"/>
        <w:jc w:val="both"/>
        <w:rPr>
          <w:rFonts w:ascii="Times New Roman" w:hAnsi="Times New Roman"/>
          <w:bCs/>
          <w:sz w:val="20"/>
          <w:szCs w:val="20"/>
          <w:lang w:val="en-GB"/>
        </w:rPr>
      </w:pPr>
      <w:r w:rsidRPr="005372E3">
        <w:rPr>
          <w:rFonts w:ascii="Times New Roman" w:hAnsi="Times New Roman"/>
          <w:bCs/>
          <w:sz w:val="20"/>
          <w:szCs w:val="20"/>
          <w:lang w:val="en-GB"/>
        </w:rPr>
        <w:t xml:space="preserve">An electronic copy of the </w:t>
      </w:r>
      <w:r w:rsidR="00762CEA">
        <w:rPr>
          <w:rFonts w:ascii="Times New Roman" w:hAnsi="Times New Roman"/>
          <w:bCs/>
          <w:sz w:val="20"/>
          <w:szCs w:val="20"/>
          <w:lang w:val="en-GB"/>
        </w:rPr>
        <w:t>full paper</w:t>
      </w:r>
      <w:r w:rsidR="006F0D34" w:rsidRPr="005372E3">
        <w:rPr>
          <w:rFonts w:ascii="Times New Roman" w:hAnsi="Times New Roman"/>
          <w:bCs/>
          <w:sz w:val="20"/>
          <w:szCs w:val="20"/>
          <w:lang w:val="en-GB"/>
        </w:rPr>
        <w:t xml:space="preserve"> </w:t>
      </w:r>
      <w:r w:rsidR="006804B6" w:rsidRPr="005372E3">
        <w:rPr>
          <w:rFonts w:ascii="Times New Roman" w:hAnsi="Times New Roman"/>
          <w:bCs/>
          <w:sz w:val="20"/>
          <w:szCs w:val="20"/>
          <w:lang w:val="en-GB"/>
        </w:rPr>
        <w:t xml:space="preserve">must be submitted </w:t>
      </w:r>
      <w:r w:rsidR="00762CEA">
        <w:rPr>
          <w:rFonts w:ascii="Times New Roman" w:hAnsi="Times New Roman"/>
          <w:bCs/>
          <w:sz w:val="20"/>
          <w:szCs w:val="20"/>
          <w:lang w:val="en-GB"/>
        </w:rPr>
        <w:t>in</w:t>
      </w:r>
      <w:r w:rsidR="00C72C43" w:rsidRPr="005372E3">
        <w:rPr>
          <w:rFonts w:ascii="Times New Roman" w:hAnsi="Times New Roman"/>
          <w:bCs/>
          <w:sz w:val="20"/>
          <w:szCs w:val="20"/>
          <w:lang w:val="en-GB"/>
        </w:rPr>
        <w:t xml:space="preserve"> </w:t>
      </w:r>
      <w:r w:rsidR="006804B6" w:rsidRPr="005372E3">
        <w:rPr>
          <w:rFonts w:ascii="Times New Roman" w:hAnsi="Times New Roman"/>
          <w:bCs/>
          <w:sz w:val="20"/>
          <w:szCs w:val="20"/>
          <w:lang w:val="en-GB"/>
        </w:rPr>
        <w:t>PDF</w:t>
      </w:r>
      <w:r w:rsidRPr="005372E3">
        <w:rPr>
          <w:rFonts w:ascii="Times New Roman" w:hAnsi="Times New Roman"/>
          <w:bCs/>
          <w:sz w:val="20"/>
          <w:szCs w:val="20"/>
          <w:lang w:val="en-GB"/>
        </w:rPr>
        <w:t xml:space="preserve"> </w:t>
      </w:r>
      <w:r w:rsidR="006804B6" w:rsidRPr="005372E3">
        <w:rPr>
          <w:rFonts w:ascii="Times New Roman" w:hAnsi="Times New Roman"/>
          <w:bCs/>
          <w:sz w:val="20"/>
          <w:szCs w:val="20"/>
          <w:lang w:val="en-GB"/>
        </w:rPr>
        <w:t>format</w:t>
      </w:r>
      <w:r w:rsidRPr="005372E3">
        <w:rPr>
          <w:rFonts w:ascii="Times New Roman" w:hAnsi="Times New Roman"/>
          <w:bCs/>
          <w:sz w:val="20"/>
          <w:szCs w:val="20"/>
          <w:lang w:val="en-GB"/>
        </w:rPr>
        <w:t>.</w:t>
      </w:r>
      <w:r w:rsidR="00762CEA">
        <w:rPr>
          <w:rFonts w:ascii="Times New Roman" w:hAnsi="Times New Roman"/>
          <w:bCs/>
          <w:sz w:val="20"/>
          <w:szCs w:val="20"/>
          <w:lang w:val="en-GB"/>
        </w:rPr>
        <w:t xml:space="preserve"> In case the PDF is not complying with the template of the conference, you will be asked to comply </w:t>
      </w:r>
      <w:r w:rsidR="003E1522">
        <w:rPr>
          <w:rFonts w:ascii="Times New Roman" w:hAnsi="Times New Roman"/>
          <w:bCs/>
          <w:sz w:val="20"/>
          <w:szCs w:val="20"/>
          <w:lang w:val="en-GB"/>
        </w:rPr>
        <w:t xml:space="preserve">with </w:t>
      </w:r>
      <w:r w:rsidR="00762CEA">
        <w:rPr>
          <w:rFonts w:ascii="Times New Roman" w:hAnsi="Times New Roman"/>
          <w:bCs/>
          <w:sz w:val="20"/>
          <w:szCs w:val="20"/>
          <w:lang w:val="en-GB"/>
        </w:rPr>
        <w:t xml:space="preserve">the requirements. Delays in complying with the template might lead in not </w:t>
      </w:r>
      <w:r w:rsidR="003E1522">
        <w:rPr>
          <w:rFonts w:ascii="Times New Roman" w:hAnsi="Times New Roman"/>
          <w:bCs/>
          <w:sz w:val="20"/>
          <w:szCs w:val="20"/>
          <w:lang w:val="en-GB"/>
        </w:rPr>
        <w:t xml:space="preserve">being </w:t>
      </w:r>
      <w:r w:rsidR="00762CEA">
        <w:rPr>
          <w:rFonts w:ascii="Times New Roman" w:hAnsi="Times New Roman"/>
          <w:bCs/>
          <w:sz w:val="20"/>
          <w:szCs w:val="20"/>
          <w:lang w:val="en-GB"/>
        </w:rPr>
        <w:t>inclu</w:t>
      </w:r>
      <w:r w:rsidR="003E1522">
        <w:rPr>
          <w:rFonts w:ascii="Times New Roman" w:hAnsi="Times New Roman"/>
          <w:bCs/>
          <w:sz w:val="20"/>
          <w:szCs w:val="20"/>
          <w:lang w:val="en-GB"/>
        </w:rPr>
        <w:t>ded</w:t>
      </w:r>
      <w:r w:rsidR="00762CEA">
        <w:rPr>
          <w:rFonts w:ascii="Times New Roman" w:hAnsi="Times New Roman"/>
          <w:bCs/>
          <w:sz w:val="20"/>
          <w:szCs w:val="20"/>
          <w:lang w:val="en-GB"/>
        </w:rPr>
        <w:t xml:space="preserve">  in the proceedings.  </w:t>
      </w:r>
    </w:p>
    <w:p w14:paraId="4FC4972C" w14:textId="77777777" w:rsidR="006219A2" w:rsidRPr="005372E3" w:rsidRDefault="006219A2" w:rsidP="006219A2">
      <w:pPr>
        <w:pStyle w:val="a3"/>
        <w:widowControl/>
        <w:jc w:val="both"/>
        <w:rPr>
          <w:sz w:val="20"/>
          <w:szCs w:val="20"/>
        </w:rPr>
      </w:pPr>
    </w:p>
    <w:p w14:paraId="43E84674" w14:textId="674B7D74" w:rsidR="006219A2" w:rsidRPr="005372E3" w:rsidRDefault="006219A2" w:rsidP="006219A2">
      <w:pPr>
        <w:pStyle w:val="a3"/>
        <w:widowControl/>
        <w:numPr>
          <w:ilvl w:val="0"/>
          <w:numId w:val="8"/>
        </w:numPr>
        <w:jc w:val="both"/>
        <w:outlineLvl w:val="0"/>
        <w:rPr>
          <w:b/>
          <w:bCs/>
          <w:sz w:val="20"/>
          <w:szCs w:val="20"/>
        </w:rPr>
      </w:pPr>
      <w:r>
        <w:rPr>
          <w:b/>
          <w:bCs/>
          <w:sz w:val="20"/>
          <w:szCs w:val="20"/>
        </w:rPr>
        <w:t>Presentation</w:t>
      </w:r>
      <w:r w:rsidRPr="005372E3">
        <w:rPr>
          <w:b/>
          <w:bCs/>
          <w:sz w:val="20"/>
          <w:szCs w:val="20"/>
        </w:rPr>
        <w:t xml:space="preserve"> </w:t>
      </w:r>
    </w:p>
    <w:p w14:paraId="585F75AF" w14:textId="718E65BA" w:rsidR="00762CEA" w:rsidRDefault="00762CEA" w:rsidP="006219A2">
      <w:pPr>
        <w:pStyle w:val="Web"/>
        <w:jc w:val="both"/>
        <w:rPr>
          <w:rFonts w:ascii="Times New Roman" w:hAnsi="Times New Roman"/>
          <w:color w:val="000000"/>
          <w:sz w:val="20"/>
          <w:szCs w:val="20"/>
          <w:lang w:val="en-GB"/>
        </w:rPr>
      </w:pPr>
      <w:r>
        <w:rPr>
          <w:rFonts w:ascii="Times New Roman" w:hAnsi="Times New Roman"/>
          <w:color w:val="000000"/>
          <w:sz w:val="20"/>
          <w:szCs w:val="20"/>
          <w:lang w:val="en-GB"/>
        </w:rPr>
        <w:t xml:space="preserve">The conference will be held in </w:t>
      </w:r>
      <w:r w:rsidR="00753D8B">
        <w:rPr>
          <w:rFonts w:ascii="Times New Roman" w:hAnsi="Times New Roman" w:hint="eastAsia"/>
          <w:color w:val="000000"/>
          <w:sz w:val="20"/>
          <w:szCs w:val="20"/>
          <w:lang w:val="en-GB" w:eastAsia="ja-JP"/>
        </w:rPr>
        <w:t>Sophia University, Yotsuya Campus.</w:t>
      </w:r>
    </w:p>
    <w:p w14:paraId="2C919F61" w14:textId="77777777" w:rsidR="00762CEA" w:rsidRDefault="00762CEA" w:rsidP="006219A2">
      <w:pPr>
        <w:pStyle w:val="Web"/>
        <w:jc w:val="both"/>
        <w:rPr>
          <w:rFonts w:ascii="Times New Roman" w:hAnsi="Times New Roman"/>
          <w:color w:val="000000"/>
          <w:sz w:val="20"/>
          <w:szCs w:val="20"/>
          <w:lang w:val="en-GB"/>
        </w:rPr>
      </w:pPr>
    </w:p>
    <w:p w14:paraId="7DBCCC33" w14:textId="1DCEBC4C" w:rsidR="006219A2" w:rsidRPr="006219A2" w:rsidRDefault="006219A2" w:rsidP="006219A2">
      <w:pPr>
        <w:pStyle w:val="Web"/>
        <w:jc w:val="both"/>
        <w:rPr>
          <w:rFonts w:ascii="Times New Roman" w:hAnsi="Times New Roman"/>
          <w:color w:val="000000"/>
          <w:sz w:val="20"/>
          <w:szCs w:val="20"/>
          <w:lang w:val="en-GB"/>
        </w:rPr>
      </w:pPr>
      <w:r w:rsidRPr="006219A2">
        <w:rPr>
          <w:rFonts w:ascii="Times New Roman" w:hAnsi="Times New Roman"/>
          <w:color w:val="000000"/>
          <w:sz w:val="20"/>
          <w:szCs w:val="20"/>
          <w:lang w:val="en-GB"/>
        </w:rPr>
        <w:t>Oral presentation: Instructions will be sent to authors by August</w:t>
      </w:r>
      <w:r w:rsidR="004F2BBD">
        <w:rPr>
          <w:rFonts w:ascii="Times New Roman" w:hAnsi="Times New Roman" w:hint="eastAsia"/>
          <w:color w:val="000000"/>
          <w:sz w:val="20"/>
          <w:szCs w:val="20"/>
          <w:lang w:val="en-GB" w:eastAsia="ja-JP"/>
        </w:rPr>
        <w:t xml:space="preserve"> </w:t>
      </w:r>
      <w:r w:rsidR="00753D8B">
        <w:rPr>
          <w:rFonts w:ascii="Times New Roman" w:hAnsi="Times New Roman" w:hint="eastAsia"/>
          <w:color w:val="000000"/>
          <w:sz w:val="20"/>
          <w:szCs w:val="20"/>
          <w:lang w:val="en-GB" w:eastAsia="ja-JP"/>
        </w:rPr>
        <w:t>20</w:t>
      </w:r>
      <w:r w:rsidRPr="006219A2">
        <w:rPr>
          <w:rFonts w:ascii="Times New Roman" w:hAnsi="Times New Roman"/>
          <w:color w:val="000000"/>
          <w:sz w:val="20"/>
          <w:szCs w:val="20"/>
          <w:lang w:val="en-GB"/>
        </w:rPr>
        <w:t>, 20</w:t>
      </w:r>
      <w:r w:rsidR="00753D8B">
        <w:rPr>
          <w:rFonts w:ascii="Times New Roman" w:hAnsi="Times New Roman" w:hint="eastAsia"/>
          <w:color w:val="000000"/>
          <w:sz w:val="20"/>
          <w:szCs w:val="20"/>
          <w:lang w:val="en-GB" w:eastAsia="ja-JP"/>
        </w:rPr>
        <w:t>25</w:t>
      </w:r>
      <w:r w:rsidR="00762CEA">
        <w:rPr>
          <w:rFonts w:ascii="Times New Roman" w:hAnsi="Times New Roman"/>
          <w:color w:val="000000"/>
          <w:sz w:val="20"/>
          <w:szCs w:val="20"/>
          <w:lang w:val="en-GB"/>
        </w:rPr>
        <w:t xml:space="preserve">, including final details about room location, day and time of the presentation. </w:t>
      </w:r>
    </w:p>
    <w:p w14:paraId="4EF2CAB2" w14:textId="77777777" w:rsidR="006219A2" w:rsidRPr="006219A2" w:rsidRDefault="006219A2" w:rsidP="006219A2">
      <w:pPr>
        <w:pStyle w:val="Web"/>
        <w:jc w:val="both"/>
        <w:rPr>
          <w:rFonts w:ascii="Times New Roman" w:hAnsi="Times New Roman"/>
          <w:color w:val="000000"/>
          <w:sz w:val="20"/>
          <w:szCs w:val="20"/>
          <w:lang w:val="en-GB"/>
        </w:rPr>
      </w:pPr>
    </w:p>
    <w:p w14:paraId="2627142D" w14:textId="0C2D45F6" w:rsidR="00407FC5" w:rsidRDefault="006219A2" w:rsidP="006219A2">
      <w:pPr>
        <w:pStyle w:val="Web"/>
        <w:jc w:val="both"/>
        <w:rPr>
          <w:rFonts w:ascii="Times New Roman" w:hAnsi="Times New Roman"/>
          <w:color w:val="000000"/>
          <w:sz w:val="20"/>
          <w:szCs w:val="20"/>
          <w:lang w:val="en-GB"/>
        </w:rPr>
      </w:pPr>
      <w:r w:rsidRPr="006219A2">
        <w:rPr>
          <w:rFonts w:ascii="Times New Roman" w:hAnsi="Times New Roman"/>
          <w:color w:val="000000"/>
          <w:sz w:val="20"/>
          <w:szCs w:val="20"/>
          <w:lang w:val="en-GB"/>
        </w:rPr>
        <w:t xml:space="preserve">Poster presentation: </w:t>
      </w:r>
      <w:r w:rsidR="00407FC5">
        <w:rPr>
          <w:rFonts w:ascii="Times New Roman" w:hAnsi="Times New Roman"/>
          <w:color w:val="000000"/>
          <w:sz w:val="20"/>
          <w:szCs w:val="20"/>
          <w:lang w:val="en-GB"/>
        </w:rPr>
        <w:t>The</w:t>
      </w:r>
      <w:r w:rsidR="00407FC5" w:rsidRPr="006219A2">
        <w:rPr>
          <w:rFonts w:ascii="Times New Roman" w:hAnsi="Times New Roman"/>
          <w:color w:val="000000"/>
          <w:sz w:val="20"/>
          <w:szCs w:val="20"/>
          <w:lang w:val="en-GB"/>
        </w:rPr>
        <w:t xml:space="preserve"> size</w:t>
      </w:r>
      <w:r w:rsidR="00407FC5">
        <w:rPr>
          <w:rFonts w:ascii="Times New Roman" w:hAnsi="Times New Roman"/>
          <w:color w:val="000000"/>
          <w:sz w:val="20"/>
          <w:szCs w:val="20"/>
          <w:lang w:val="en-GB"/>
        </w:rPr>
        <w:t xml:space="preserve"> of the poster is A0</w:t>
      </w:r>
      <w:r w:rsidR="00407FC5" w:rsidRPr="006219A2">
        <w:rPr>
          <w:rFonts w:ascii="Times New Roman" w:hAnsi="Times New Roman"/>
          <w:color w:val="000000"/>
          <w:sz w:val="20"/>
          <w:szCs w:val="20"/>
          <w:lang w:val="en-GB"/>
        </w:rPr>
        <w:t xml:space="preserve">, </w:t>
      </w:r>
      <w:r w:rsidR="00407FC5">
        <w:rPr>
          <w:rFonts w:ascii="Times New Roman" w:hAnsi="Times New Roman"/>
          <w:color w:val="000000"/>
          <w:sz w:val="20"/>
          <w:szCs w:val="20"/>
          <w:lang w:val="en-GB"/>
        </w:rPr>
        <w:t xml:space="preserve">the </w:t>
      </w:r>
      <w:r w:rsidR="00830588">
        <w:rPr>
          <w:rFonts w:ascii="Times New Roman" w:hAnsi="Times New Roman"/>
          <w:color w:val="000000"/>
          <w:sz w:val="20"/>
          <w:szCs w:val="20"/>
          <w:lang w:val="en-GB"/>
        </w:rPr>
        <w:t xml:space="preserve">layout </w:t>
      </w:r>
      <w:r w:rsidR="00407FC5">
        <w:rPr>
          <w:rFonts w:ascii="Times New Roman" w:hAnsi="Times New Roman"/>
          <w:color w:val="000000"/>
          <w:sz w:val="20"/>
          <w:szCs w:val="20"/>
          <w:lang w:val="en-GB"/>
        </w:rPr>
        <w:t xml:space="preserve">can be decided by the authors, but it should contain all the important information about the paper: authors, paper title, major findings and conclusions. </w:t>
      </w:r>
    </w:p>
    <w:p w14:paraId="140CB0EC" w14:textId="77777777" w:rsidR="00407FC5" w:rsidRDefault="00407FC5" w:rsidP="006219A2">
      <w:pPr>
        <w:pStyle w:val="Web"/>
        <w:jc w:val="both"/>
        <w:rPr>
          <w:rFonts w:ascii="Times New Roman" w:hAnsi="Times New Roman"/>
          <w:color w:val="000000"/>
          <w:sz w:val="20"/>
          <w:szCs w:val="20"/>
          <w:lang w:val="en-GB"/>
        </w:rPr>
      </w:pPr>
    </w:p>
    <w:p w14:paraId="2851C020" w14:textId="548D451A" w:rsidR="006219A2" w:rsidRDefault="00753D8B" w:rsidP="006219A2">
      <w:pPr>
        <w:pStyle w:val="Web"/>
        <w:jc w:val="both"/>
        <w:rPr>
          <w:rFonts w:ascii="Times New Roman" w:hAnsi="Times New Roman"/>
          <w:color w:val="000000"/>
          <w:sz w:val="20"/>
          <w:szCs w:val="20"/>
          <w:lang w:val="en-GB" w:eastAsia="ja-JP"/>
        </w:rPr>
      </w:pPr>
      <w:r w:rsidRPr="00753D8B">
        <w:rPr>
          <w:rFonts w:ascii="Times New Roman" w:hAnsi="Times New Roman"/>
          <w:color w:val="000000"/>
          <w:sz w:val="20"/>
          <w:szCs w:val="20"/>
          <w:lang w:val="en-GB"/>
        </w:rPr>
        <w:t>All posters are assigned a one-minute presentation slot during the shotgun session.</w:t>
      </w:r>
      <w:r>
        <w:rPr>
          <w:rFonts w:ascii="Times New Roman" w:hAnsi="Times New Roman" w:hint="eastAsia"/>
          <w:color w:val="000000"/>
          <w:sz w:val="20"/>
          <w:szCs w:val="20"/>
          <w:lang w:val="en-GB" w:eastAsia="ja-JP"/>
        </w:rPr>
        <w:t xml:space="preserve">　</w:t>
      </w:r>
      <w:r w:rsidR="006219A2" w:rsidRPr="006219A2">
        <w:rPr>
          <w:rFonts w:ascii="Times New Roman" w:hAnsi="Times New Roman"/>
          <w:color w:val="000000"/>
          <w:sz w:val="20"/>
          <w:szCs w:val="20"/>
          <w:lang w:val="en-GB"/>
        </w:rPr>
        <w:t>Best posters will be selected and awarded per category. To avoid the difficulties in taking a poster to the Conference, the CM20</w:t>
      </w:r>
      <w:r>
        <w:rPr>
          <w:rFonts w:ascii="Times New Roman" w:hAnsi="Times New Roman" w:hint="eastAsia"/>
          <w:color w:val="000000"/>
          <w:sz w:val="20"/>
          <w:szCs w:val="20"/>
          <w:lang w:val="en-GB" w:eastAsia="ja-JP"/>
        </w:rPr>
        <w:t>25</w:t>
      </w:r>
      <w:r w:rsidR="006219A2" w:rsidRPr="006219A2">
        <w:rPr>
          <w:rFonts w:ascii="Times New Roman" w:hAnsi="Times New Roman"/>
          <w:color w:val="000000"/>
          <w:sz w:val="20"/>
          <w:szCs w:val="20"/>
          <w:lang w:val="en-GB"/>
        </w:rPr>
        <w:t xml:space="preserve"> </w:t>
      </w:r>
      <w:r w:rsidR="00734A4D">
        <w:rPr>
          <w:rFonts w:ascii="Times New Roman" w:hAnsi="Times New Roman"/>
          <w:color w:val="000000"/>
          <w:sz w:val="20"/>
          <w:szCs w:val="20"/>
          <w:lang w:val="en-GB"/>
        </w:rPr>
        <w:t>organizer can print your poster</w:t>
      </w:r>
      <w:r w:rsidR="006219A2" w:rsidRPr="006219A2">
        <w:rPr>
          <w:rFonts w:ascii="Times New Roman" w:hAnsi="Times New Roman"/>
          <w:color w:val="000000"/>
          <w:sz w:val="20"/>
          <w:szCs w:val="20"/>
          <w:lang w:val="en-GB"/>
        </w:rPr>
        <w:t>.</w:t>
      </w:r>
      <w:r w:rsidR="00762CEA">
        <w:rPr>
          <w:rFonts w:ascii="Times New Roman" w:hAnsi="Times New Roman"/>
          <w:color w:val="000000"/>
          <w:sz w:val="20"/>
          <w:szCs w:val="20"/>
          <w:lang w:val="en-GB"/>
        </w:rPr>
        <w:t xml:space="preserve"> </w:t>
      </w:r>
      <w:r>
        <w:rPr>
          <w:rFonts w:ascii="Times New Roman" w:hAnsi="Times New Roman" w:hint="eastAsia"/>
          <w:color w:val="000000"/>
          <w:sz w:val="20"/>
          <w:szCs w:val="20"/>
          <w:lang w:val="en-GB" w:eastAsia="ja-JP"/>
        </w:rPr>
        <w:t>Further announcements will be provided on the website.</w:t>
      </w:r>
    </w:p>
    <w:p w14:paraId="0CF88886" w14:textId="77777777" w:rsidR="006219A2" w:rsidRDefault="006219A2" w:rsidP="006219A2">
      <w:pPr>
        <w:pStyle w:val="Web"/>
        <w:jc w:val="both"/>
        <w:rPr>
          <w:rFonts w:ascii="Times New Roman" w:hAnsi="Times New Roman"/>
          <w:color w:val="000000"/>
          <w:sz w:val="20"/>
          <w:szCs w:val="20"/>
          <w:lang w:val="en-GB"/>
        </w:rPr>
      </w:pPr>
    </w:p>
    <w:p w14:paraId="758FB336" w14:textId="6ACD7E86" w:rsidR="006219A2" w:rsidRPr="005372E3" w:rsidRDefault="006219A2" w:rsidP="006219A2">
      <w:pPr>
        <w:pStyle w:val="a3"/>
        <w:widowControl/>
        <w:numPr>
          <w:ilvl w:val="0"/>
          <w:numId w:val="8"/>
        </w:numPr>
        <w:jc w:val="both"/>
        <w:outlineLvl w:val="0"/>
        <w:rPr>
          <w:b/>
          <w:bCs/>
          <w:sz w:val="20"/>
          <w:szCs w:val="20"/>
        </w:rPr>
      </w:pPr>
      <w:r>
        <w:rPr>
          <w:b/>
          <w:bCs/>
          <w:sz w:val="20"/>
          <w:szCs w:val="20"/>
        </w:rPr>
        <w:t>Special issue Wear</w:t>
      </w:r>
      <w:r w:rsidRPr="005372E3">
        <w:rPr>
          <w:b/>
          <w:bCs/>
          <w:sz w:val="20"/>
          <w:szCs w:val="20"/>
        </w:rPr>
        <w:t xml:space="preserve"> </w:t>
      </w:r>
    </w:p>
    <w:p w14:paraId="1F97D9C8" w14:textId="77777777" w:rsidR="00826070" w:rsidRDefault="006219A2" w:rsidP="00923FCB">
      <w:pPr>
        <w:pStyle w:val="a3"/>
        <w:widowControl/>
        <w:jc w:val="both"/>
        <w:rPr>
          <w:sz w:val="20"/>
          <w:szCs w:val="20"/>
          <w:lang w:val="en-GB" w:eastAsia="ja-JP"/>
        </w:rPr>
      </w:pPr>
      <w:r w:rsidRPr="006219A2">
        <w:rPr>
          <w:sz w:val="20"/>
          <w:szCs w:val="20"/>
          <w:lang w:val="en-GB" w:eastAsia="nl-NL"/>
        </w:rPr>
        <w:t>All the full papers presented at the conference will be assessed for invitation to submit an extended version for consideration to publish in the special issue of the journal Wear of CM20</w:t>
      </w:r>
      <w:r w:rsidR="00826070">
        <w:rPr>
          <w:rFonts w:hint="eastAsia"/>
          <w:sz w:val="20"/>
          <w:szCs w:val="20"/>
          <w:lang w:val="en-GB" w:eastAsia="ja-JP"/>
        </w:rPr>
        <w:t>25</w:t>
      </w:r>
    </w:p>
    <w:p w14:paraId="0BDC05BB" w14:textId="47D3B371" w:rsidR="006219A2" w:rsidRDefault="006219A2" w:rsidP="00923FCB">
      <w:pPr>
        <w:pStyle w:val="a3"/>
        <w:widowControl/>
        <w:jc w:val="both"/>
        <w:rPr>
          <w:sz w:val="20"/>
          <w:szCs w:val="20"/>
          <w:lang w:val="en-GB" w:eastAsia="nl-NL"/>
        </w:rPr>
      </w:pPr>
      <w:r w:rsidRPr="006219A2">
        <w:rPr>
          <w:sz w:val="20"/>
          <w:szCs w:val="20"/>
          <w:lang w:val="en-GB" w:eastAsia="nl-NL"/>
        </w:rPr>
        <w:t xml:space="preserve"> (</w:t>
      </w:r>
      <w:hyperlink r:id="rId14" w:history="1">
        <w:r w:rsidR="00762CEA" w:rsidRPr="00D95EBA">
          <w:rPr>
            <w:rStyle w:val="af"/>
            <w:sz w:val="20"/>
            <w:szCs w:val="20"/>
            <w:lang w:val="en-GB" w:eastAsia="nl-NL"/>
          </w:rPr>
          <w:t>https://www.journals.elsevier</w:t>
        </w:r>
        <w:r w:rsidR="00762CEA" w:rsidRPr="00D95EBA">
          <w:rPr>
            <w:rStyle w:val="af"/>
            <w:sz w:val="20"/>
            <w:szCs w:val="20"/>
            <w:lang w:val="en-GB" w:eastAsia="nl-NL"/>
          </w:rPr>
          <w:t>.</w:t>
        </w:r>
        <w:r w:rsidR="00762CEA" w:rsidRPr="00D95EBA">
          <w:rPr>
            <w:rStyle w:val="af"/>
            <w:sz w:val="20"/>
            <w:szCs w:val="20"/>
            <w:lang w:val="en-GB" w:eastAsia="nl-NL"/>
          </w:rPr>
          <w:t>com/wear</w:t>
        </w:r>
      </w:hyperlink>
      <w:r w:rsidRPr="006219A2">
        <w:rPr>
          <w:sz w:val="20"/>
          <w:szCs w:val="20"/>
          <w:lang w:val="en-GB" w:eastAsia="nl-NL"/>
        </w:rPr>
        <w:t xml:space="preserve">). </w:t>
      </w:r>
    </w:p>
    <w:p w14:paraId="00E277E5" w14:textId="77777777" w:rsidR="006219A2" w:rsidRDefault="006219A2" w:rsidP="00923FCB">
      <w:pPr>
        <w:pStyle w:val="a3"/>
        <w:widowControl/>
        <w:jc w:val="both"/>
        <w:rPr>
          <w:sz w:val="20"/>
          <w:szCs w:val="20"/>
          <w:lang w:val="en-GB" w:eastAsia="nl-NL"/>
        </w:rPr>
      </w:pPr>
    </w:p>
    <w:p w14:paraId="6D7B20C3" w14:textId="79D31BBC" w:rsidR="004167DF" w:rsidRDefault="006219A2" w:rsidP="00923FCB">
      <w:pPr>
        <w:pStyle w:val="a3"/>
        <w:widowControl/>
        <w:jc w:val="both"/>
        <w:rPr>
          <w:sz w:val="20"/>
          <w:szCs w:val="20"/>
          <w:lang w:val="en-GB" w:eastAsia="nl-NL"/>
        </w:rPr>
      </w:pPr>
      <w:r w:rsidRPr="006219A2">
        <w:rPr>
          <w:sz w:val="20"/>
          <w:szCs w:val="20"/>
          <w:lang w:val="en-GB" w:eastAsia="nl-NL"/>
        </w:rPr>
        <w:t xml:space="preserve">The submission system will be open </w:t>
      </w:r>
      <w:r w:rsidR="00762CEA">
        <w:rPr>
          <w:sz w:val="20"/>
          <w:szCs w:val="20"/>
          <w:lang w:val="en-GB" w:eastAsia="nl-NL"/>
        </w:rPr>
        <w:t xml:space="preserve">for invited papers </w:t>
      </w:r>
      <w:r w:rsidRPr="006219A2">
        <w:rPr>
          <w:sz w:val="20"/>
          <w:szCs w:val="20"/>
          <w:lang w:val="en-GB" w:eastAsia="nl-NL"/>
        </w:rPr>
        <w:t xml:space="preserve">on </w:t>
      </w:r>
      <w:r w:rsidRPr="004F2BBD">
        <w:rPr>
          <w:color w:val="auto"/>
          <w:sz w:val="20"/>
          <w:szCs w:val="20"/>
          <w:lang w:val="en-GB" w:eastAsia="nl-NL"/>
        </w:rPr>
        <w:t>October 15, 20</w:t>
      </w:r>
      <w:r w:rsidR="00826070" w:rsidRPr="004F2BBD">
        <w:rPr>
          <w:rFonts w:hint="eastAsia"/>
          <w:color w:val="auto"/>
          <w:sz w:val="20"/>
          <w:szCs w:val="20"/>
          <w:lang w:val="en-GB" w:eastAsia="ja-JP"/>
        </w:rPr>
        <w:t>25</w:t>
      </w:r>
      <w:r w:rsidRPr="004F2BBD">
        <w:rPr>
          <w:color w:val="auto"/>
          <w:sz w:val="20"/>
          <w:szCs w:val="20"/>
          <w:lang w:val="en-GB" w:eastAsia="nl-NL"/>
        </w:rPr>
        <w:t xml:space="preserve">. </w:t>
      </w:r>
      <w:r w:rsidRPr="006219A2">
        <w:rPr>
          <w:sz w:val="20"/>
          <w:szCs w:val="20"/>
          <w:lang w:val="en-GB" w:eastAsia="nl-NL"/>
        </w:rPr>
        <w:t>Possibilities for publishing in some other journals are being evaluated.</w:t>
      </w:r>
    </w:p>
    <w:p w14:paraId="0B1E4417" w14:textId="77777777" w:rsidR="006219A2" w:rsidRPr="005372E3" w:rsidRDefault="006219A2" w:rsidP="00923FCB">
      <w:pPr>
        <w:pStyle w:val="a3"/>
        <w:widowControl/>
        <w:jc w:val="both"/>
        <w:rPr>
          <w:sz w:val="20"/>
          <w:szCs w:val="20"/>
        </w:rPr>
      </w:pPr>
    </w:p>
    <w:p w14:paraId="27A4D84B" w14:textId="77777777" w:rsidR="00923FCB" w:rsidRPr="005372E3" w:rsidRDefault="00923FCB" w:rsidP="006219A2">
      <w:pPr>
        <w:pStyle w:val="a3"/>
        <w:widowControl/>
        <w:numPr>
          <w:ilvl w:val="0"/>
          <w:numId w:val="8"/>
        </w:numPr>
        <w:jc w:val="both"/>
        <w:outlineLvl w:val="0"/>
        <w:rPr>
          <w:b/>
          <w:bCs/>
          <w:sz w:val="20"/>
          <w:szCs w:val="20"/>
        </w:rPr>
      </w:pPr>
      <w:r w:rsidRPr="005372E3">
        <w:rPr>
          <w:b/>
          <w:bCs/>
          <w:sz w:val="20"/>
          <w:szCs w:val="20"/>
        </w:rPr>
        <w:t>Conclusions</w:t>
      </w:r>
    </w:p>
    <w:p w14:paraId="5005E883" w14:textId="26717BE6" w:rsidR="004F2BBD" w:rsidRDefault="00FA52ED" w:rsidP="00923FCB">
      <w:pPr>
        <w:pStyle w:val="a3"/>
        <w:widowControl/>
        <w:jc w:val="both"/>
        <w:rPr>
          <w:bCs/>
          <w:color w:val="auto"/>
          <w:sz w:val="20"/>
          <w:szCs w:val="20"/>
          <w:lang w:eastAsia="ja-JP"/>
        </w:rPr>
      </w:pPr>
      <w:r w:rsidRPr="005372E3">
        <w:rPr>
          <w:bCs/>
          <w:iCs/>
          <w:sz w:val="20"/>
          <w:szCs w:val="20"/>
        </w:rPr>
        <w:t xml:space="preserve">This document </w:t>
      </w:r>
      <w:r w:rsidR="00A837AB">
        <w:rPr>
          <w:bCs/>
          <w:iCs/>
          <w:sz w:val="20"/>
          <w:szCs w:val="20"/>
        </w:rPr>
        <w:t>is the</w:t>
      </w:r>
      <w:r w:rsidR="006804B6" w:rsidRPr="005372E3">
        <w:rPr>
          <w:bCs/>
          <w:iCs/>
          <w:sz w:val="20"/>
          <w:szCs w:val="20"/>
        </w:rPr>
        <w:t xml:space="preserve"> template</w:t>
      </w:r>
      <w:r w:rsidRPr="005372E3">
        <w:rPr>
          <w:bCs/>
          <w:iCs/>
          <w:sz w:val="20"/>
          <w:szCs w:val="20"/>
        </w:rPr>
        <w:t xml:space="preserve"> for the </w:t>
      </w:r>
      <w:r w:rsidR="006219A2">
        <w:rPr>
          <w:bCs/>
          <w:iCs/>
          <w:sz w:val="20"/>
          <w:szCs w:val="20"/>
        </w:rPr>
        <w:t>full paper</w:t>
      </w:r>
      <w:r w:rsidRPr="005372E3">
        <w:rPr>
          <w:bCs/>
          <w:iCs/>
          <w:sz w:val="20"/>
          <w:szCs w:val="20"/>
        </w:rPr>
        <w:t xml:space="preserve"> preparation. </w:t>
      </w:r>
      <w:r w:rsidR="007A0A08" w:rsidRPr="005372E3">
        <w:rPr>
          <w:bCs/>
          <w:iCs/>
          <w:sz w:val="20"/>
          <w:szCs w:val="20"/>
        </w:rPr>
        <w:t>If you have any</w:t>
      </w:r>
      <w:r w:rsidR="00214CDB" w:rsidRPr="005372E3">
        <w:rPr>
          <w:bCs/>
          <w:iCs/>
          <w:sz w:val="20"/>
          <w:szCs w:val="20"/>
        </w:rPr>
        <w:t xml:space="preserve"> further queries please contact the </w:t>
      </w:r>
      <w:r w:rsidR="00144AEE" w:rsidRPr="005372E3">
        <w:rPr>
          <w:bCs/>
          <w:color w:val="auto"/>
          <w:sz w:val="20"/>
          <w:szCs w:val="20"/>
        </w:rPr>
        <w:t>CM20</w:t>
      </w:r>
      <w:r w:rsidR="00826070">
        <w:rPr>
          <w:rFonts w:hint="eastAsia"/>
          <w:bCs/>
          <w:color w:val="auto"/>
          <w:sz w:val="20"/>
          <w:szCs w:val="20"/>
          <w:lang w:eastAsia="ja-JP"/>
        </w:rPr>
        <w:t>25</w:t>
      </w:r>
      <w:r w:rsidR="00144AEE" w:rsidRPr="005372E3">
        <w:rPr>
          <w:bCs/>
          <w:color w:val="auto"/>
          <w:sz w:val="20"/>
          <w:szCs w:val="20"/>
        </w:rPr>
        <w:t xml:space="preserve"> Secretariat</w:t>
      </w:r>
      <w:r w:rsidR="00214CDB" w:rsidRPr="005372E3">
        <w:rPr>
          <w:bCs/>
          <w:color w:val="auto"/>
          <w:sz w:val="20"/>
          <w:szCs w:val="20"/>
        </w:rPr>
        <w:t>:</w:t>
      </w:r>
    </w:p>
    <w:p w14:paraId="3B4F6A7B" w14:textId="77777777" w:rsidR="00D331B2" w:rsidRDefault="00D331B2" w:rsidP="00923FCB">
      <w:pPr>
        <w:pStyle w:val="a3"/>
        <w:widowControl/>
        <w:jc w:val="both"/>
        <w:rPr>
          <w:rFonts w:hint="eastAsia"/>
          <w:bCs/>
          <w:color w:val="auto"/>
          <w:sz w:val="20"/>
          <w:szCs w:val="20"/>
          <w:lang w:eastAsia="ja-JP"/>
        </w:rPr>
      </w:pPr>
    </w:p>
    <w:p w14:paraId="2B584EA7" w14:textId="30E9AA72" w:rsidR="004F2BBD" w:rsidRDefault="0046649D" w:rsidP="00923FCB">
      <w:pPr>
        <w:pStyle w:val="a3"/>
        <w:widowControl/>
        <w:jc w:val="both"/>
        <w:rPr>
          <w:bCs/>
          <w:color w:val="0000FF"/>
          <w:sz w:val="20"/>
          <w:szCs w:val="20"/>
          <w:lang w:eastAsia="ja-JP"/>
        </w:rPr>
      </w:pPr>
      <w:r w:rsidRPr="00D331B2">
        <w:rPr>
          <w:rFonts w:hint="eastAsia"/>
          <w:bCs/>
          <w:color w:val="0000FF"/>
          <w:sz w:val="20"/>
          <w:szCs w:val="20"/>
          <w:lang w:eastAsia="ja-JP"/>
        </w:rPr>
        <w:t>cm2025</w:t>
      </w:r>
      <w:r w:rsidR="00D331B2" w:rsidRPr="00D331B2">
        <w:rPr>
          <w:rFonts w:hint="eastAsia"/>
          <w:bCs/>
          <w:color w:val="0000FF"/>
          <w:sz w:val="20"/>
          <w:szCs w:val="20"/>
          <w:lang w:eastAsia="ja-JP"/>
        </w:rPr>
        <w:t>(at)</w:t>
      </w:r>
      <w:r w:rsidRPr="00D331B2">
        <w:rPr>
          <w:rFonts w:hint="eastAsia"/>
          <w:bCs/>
          <w:color w:val="0000FF"/>
          <w:sz w:val="20"/>
          <w:szCs w:val="20"/>
          <w:lang w:eastAsia="ja-JP"/>
        </w:rPr>
        <w:t>jscmr.jp</w:t>
      </w:r>
    </w:p>
    <w:p w14:paraId="334D383F" w14:textId="77777777" w:rsidR="00D331B2" w:rsidRPr="00D331B2" w:rsidRDefault="00D331B2" w:rsidP="00923FCB">
      <w:pPr>
        <w:pStyle w:val="a3"/>
        <w:widowControl/>
        <w:jc w:val="both"/>
        <w:rPr>
          <w:bCs/>
          <w:color w:val="0000FF"/>
          <w:sz w:val="20"/>
          <w:szCs w:val="20"/>
          <w:lang w:eastAsia="ja-JP"/>
        </w:rPr>
      </w:pPr>
    </w:p>
    <w:p w14:paraId="425495C8" w14:textId="0FD6B0DB" w:rsidR="0046649D" w:rsidRDefault="00D331B2" w:rsidP="00923FCB">
      <w:pPr>
        <w:pStyle w:val="a3"/>
        <w:widowControl/>
        <w:jc w:val="both"/>
        <w:rPr>
          <w:rFonts w:hint="eastAsia"/>
          <w:sz w:val="20"/>
          <w:szCs w:val="20"/>
          <w:lang w:eastAsia="ja-JP"/>
        </w:rPr>
      </w:pPr>
      <w:r w:rsidRPr="00D331B2">
        <w:rPr>
          <w:sz w:val="20"/>
          <w:szCs w:val="20"/>
        </w:rPr>
        <w:t>Please replace (at) with @ to email us</w:t>
      </w:r>
      <w:r>
        <w:rPr>
          <w:rFonts w:hint="eastAsia"/>
          <w:sz w:val="20"/>
          <w:szCs w:val="20"/>
          <w:lang w:eastAsia="ja-JP"/>
        </w:rPr>
        <w:t>.</w:t>
      </w:r>
    </w:p>
    <w:p w14:paraId="0CD95BAB" w14:textId="26FC9108" w:rsidR="004167DF" w:rsidRPr="00407FC5" w:rsidRDefault="00407FC5" w:rsidP="00923FCB">
      <w:pPr>
        <w:pStyle w:val="a3"/>
        <w:widowControl/>
        <w:jc w:val="both"/>
        <w:rPr>
          <w:bCs/>
          <w:iCs/>
          <w:sz w:val="20"/>
          <w:szCs w:val="20"/>
        </w:rPr>
      </w:pPr>
      <w:r>
        <w:rPr>
          <w:sz w:val="20"/>
          <w:szCs w:val="20"/>
        </w:rPr>
        <w:t xml:space="preserve">We are looking forward to seeing you in </w:t>
      </w:r>
      <w:r w:rsidR="00826070">
        <w:rPr>
          <w:rFonts w:hint="eastAsia"/>
          <w:sz w:val="20"/>
          <w:szCs w:val="20"/>
          <w:lang w:eastAsia="ja-JP"/>
        </w:rPr>
        <w:t>Tokyo</w:t>
      </w:r>
      <w:r>
        <w:rPr>
          <w:sz w:val="20"/>
          <w:szCs w:val="20"/>
        </w:rPr>
        <w:t xml:space="preserve">. </w:t>
      </w:r>
    </w:p>
    <w:p w14:paraId="01BFDB77" w14:textId="77777777" w:rsidR="00407FC5" w:rsidRDefault="00407FC5" w:rsidP="00923FCB">
      <w:pPr>
        <w:pStyle w:val="a3"/>
        <w:widowControl/>
        <w:jc w:val="both"/>
        <w:rPr>
          <w:sz w:val="20"/>
          <w:szCs w:val="20"/>
        </w:rPr>
      </w:pPr>
    </w:p>
    <w:p w14:paraId="7BA09AB7" w14:textId="6CB5D7DB" w:rsidR="00407FC5" w:rsidRPr="005372E3" w:rsidRDefault="00407FC5" w:rsidP="00407FC5">
      <w:pPr>
        <w:pStyle w:val="a3"/>
        <w:widowControl/>
        <w:outlineLvl w:val="0"/>
        <w:rPr>
          <w:b/>
          <w:bCs/>
          <w:sz w:val="20"/>
          <w:szCs w:val="20"/>
        </w:rPr>
      </w:pPr>
      <w:r>
        <w:rPr>
          <w:b/>
          <w:bCs/>
          <w:sz w:val="20"/>
          <w:szCs w:val="20"/>
        </w:rPr>
        <w:t>Acknowledgments</w:t>
      </w:r>
    </w:p>
    <w:p w14:paraId="0CCBA5B4" w14:textId="30CB4918" w:rsidR="00407FC5" w:rsidRDefault="00407FC5" w:rsidP="00923FCB">
      <w:pPr>
        <w:pStyle w:val="a3"/>
        <w:widowControl/>
        <w:jc w:val="both"/>
        <w:rPr>
          <w:sz w:val="20"/>
          <w:szCs w:val="20"/>
        </w:rPr>
      </w:pPr>
      <w:r>
        <w:rPr>
          <w:sz w:val="20"/>
          <w:szCs w:val="20"/>
        </w:rPr>
        <w:lastRenderedPageBreak/>
        <w:t xml:space="preserve">Please include here all the acknowledgements, to project, contributions from non-authors, etc. </w:t>
      </w:r>
    </w:p>
    <w:p w14:paraId="5B5C64C0" w14:textId="77777777" w:rsidR="00407FC5" w:rsidRPr="005372E3" w:rsidRDefault="00407FC5" w:rsidP="00923FCB">
      <w:pPr>
        <w:pStyle w:val="a3"/>
        <w:widowControl/>
        <w:jc w:val="both"/>
        <w:rPr>
          <w:sz w:val="20"/>
          <w:szCs w:val="20"/>
        </w:rPr>
      </w:pPr>
    </w:p>
    <w:p w14:paraId="099E6DB1" w14:textId="77777777" w:rsidR="005943A6" w:rsidRPr="005372E3" w:rsidRDefault="00923FCB" w:rsidP="008F6ACC">
      <w:pPr>
        <w:pStyle w:val="a3"/>
        <w:widowControl/>
        <w:outlineLvl w:val="0"/>
        <w:rPr>
          <w:b/>
          <w:bCs/>
          <w:sz w:val="20"/>
          <w:szCs w:val="20"/>
        </w:rPr>
      </w:pPr>
      <w:r w:rsidRPr="005372E3">
        <w:rPr>
          <w:b/>
          <w:bCs/>
          <w:sz w:val="20"/>
          <w:szCs w:val="20"/>
        </w:rPr>
        <w:t>Reference</w:t>
      </w:r>
      <w:r w:rsidR="008F6ACC" w:rsidRPr="005372E3">
        <w:rPr>
          <w:b/>
          <w:bCs/>
          <w:sz w:val="20"/>
          <w:szCs w:val="20"/>
        </w:rPr>
        <w:t>s</w:t>
      </w:r>
    </w:p>
    <w:p w14:paraId="1DE2C61E" w14:textId="77777777" w:rsidR="008F6ACC" w:rsidRPr="005372E3" w:rsidRDefault="008F6ACC" w:rsidP="00987808">
      <w:pPr>
        <w:pStyle w:val="a3"/>
        <w:widowControl/>
        <w:rPr>
          <w:b/>
          <w:bCs/>
          <w:sz w:val="20"/>
          <w:szCs w:val="20"/>
        </w:rPr>
      </w:pPr>
    </w:p>
    <w:p w14:paraId="3BDA691F" w14:textId="4465499F" w:rsidR="00D673BC" w:rsidRDefault="002F054C" w:rsidP="00667E42">
      <w:pPr>
        <w:pStyle w:val="af7"/>
        <w:numPr>
          <w:ilvl w:val="0"/>
          <w:numId w:val="12"/>
        </w:numPr>
        <w:jc w:val="both"/>
        <w:rPr>
          <w:lang w:val="en-GB"/>
        </w:rPr>
      </w:pPr>
      <w:r>
        <w:rPr>
          <w:lang w:val="en-GB"/>
        </w:rPr>
        <w:t>K.L. Johnson:</w:t>
      </w:r>
      <w:r w:rsidR="00E35FD1" w:rsidRPr="00D673BC">
        <w:rPr>
          <w:lang w:val="en-GB"/>
        </w:rPr>
        <w:t xml:space="preserve"> </w:t>
      </w:r>
      <w:r w:rsidR="00944981">
        <w:rPr>
          <w:i/>
          <w:lang w:val="en-GB"/>
        </w:rPr>
        <w:t>Contact Mechan</w:t>
      </w:r>
      <w:r w:rsidR="00E35FD1" w:rsidRPr="00944981">
        <w:rPr>
          <w:i/>
          <w:lang w:val="en-GB"/>
        </w:rPr>
        <w:t>ics</w:t>
      </w:r>
      <w:r w:rsidR="00E35FD1" w:rsidRPr="00D673BC">
        <w:rPr>
          <w:lang w:val="en-GB"/>
        </w:rPr>
        <w:t>, Cambridge University Press, 1985</w:t>
      </w:r>
      <w:r w:rsidR="00D673BC" w:rsidRPr="00D673BC">
        <w:rPr>
          <w:lang w:val="en-GB"/>
        </w:rPr>
        <w:t>.</w:t>
      </w:r>
    </w:p>
    <w:p w14:paraId="3A40D419" w14:textId="59AF4EBB" w:rsidR="00D673BC" w:rsidRPr="00D673BC" w:rsidRDefault="00667E42" w:rsidP="00987808">
      <w:pPr>
        <w:pStyle w:val="af7"/>
        <w:numPr>
          <w:ilvl w:val="0"/>
          <w:numId w:val="12"/>
        </w:numPr>
        <w:jc w:val="both"/>
      </w:pPr>
      <w:r w:rsidRPr="00D673BC">
        <w:rPr>
          <w:lang w:val="en-GB" w:eastAsia="zh-CN"/>
        </w:rPr>
        <w:t>J.J. Kalker</w:t>
      </w:r>
      <w:r w:rsidRPr="002F054C">
        <w:rPr>
          <w:lang w:val="en-GB" w:eastAsia="zh-CN"/>
        </w:rPr>
        <w:t>:</w:t>
      </w:r>
      <w:r w:rsidRPr="00ED6027">
        <w:rPr>
          <w:i/>
          <w:lang w:val="en-GB" w:eastAsia="zh-CN"/>
        </w:rPr>
        <w:t xml:space="preserve"> Survey of Wheel-Rail Rolling Contact Theo</w:t>
      </w:r>
      <w:r w:rsidR="00E35FD1" w:rsidRPr="00ED6027">
        <w:rPr>
          <w:i/>
          <w:lang w:val="en-GB" w:eastAsia="zh-CN"/>
        </w:rPr>
        <w:t>ry</w:t>
      </w:r>
      <w:r w:rsidRPr="00D673BC">
        <w:rPr>
          <w:lang w:val="en-GB" w:eastAsia="zh-CN"/>
        </w:rPr>
        <w:t xml:space="preserve">, Vehicle System Dynamics, </w:t>
      </w:r>
      <w:r w:rsidR="00163B70">
        <w:rPr>
          <w:lang w:val="en-GB" w:eastAsia="zh-CN"/>
        </w:rPr>
        <w:t xml:space="preserve">1979, </w:t>
      </w:r>
      <w:r w:rsidRPr="00D673BC">
        <w:rPr>
          <w:lang w:val="en-GB" w:eastAsia="zh-CN"/>
        </w:rPr>
        <w:t xml:space="preserve">8(4) 317 </w:t>
      </w:r>
      <w:r w:rsidR="00D673BC" w:rsidRPr="00D673BC">
        <w:rPr>
          <w:lang w:val="en-GB" w:eastAsia="zh-CN"/>
        </w:rPr>
        <w:t>–</w:t>
      </w:r>
      <w:r w:rsidRPr="00D673BC">
        <w:rPr>
          <w:lang w:val="en-GB" w:eastAsia="zh-CN"/>
        </w:rPr>
        <w:t xml:space="preserve"> 358</w:t>
      </w:r>
      <w:r w:rsidR="00D673BC" w:rsidRPr="00D673BC">
        <w:rPr>
          <w:lang w:val="en-GB" w:eastAsia="zh-CN"/>
        </w:rPr>
        <w:t>.</w:t>
      </w:r>
    </w:p>
    <w:p w14:paraId="6ECA201C" w14:textId="77777777" w:rsidR="00F624C9" w:rsidRDefault="00DF2C29" w:rsidP="00987808">
      <w:pPr>
        <w:pStyle w:val="af7"/>
        <w:numPr>
          <w:ilvl w:val="0"/>
          <w:numId w:val="12"/>
        </w:numPr>
        <w:jc w:val="both"/>
      </w:pPr>
      <w:r w:rsidRPr="00E35FD1">
        <w:t xml:space="preserve">P. Clayton P, M.B.P. Allery and P.J Bolton PJ: </w:t>
      </w:r>
      <w:r w:rsidRPr="00ED6027">
        <w:rPr>
          <w:i/>
        </w:rPr>
        <w:t>Surface damage phenomena in rails</w:t>
      </w:r>
      <w:r w:rsidRPr="00E35FD1">
        <w:t xml:space="preserve">, in J. Kalousek R.V. Dukkipati and G.M.L. Gladwell </w:t>
      </w:r>
      <w:r w:rsidR="00E35FD1">
        <w:t>(</w:t>
      </w:r>
      <w:r w:rsidRPr="00E35FD1">
        <w:t>Ed</w:t>
      </w:r>
      <w:r w:rsidR="00E35FD1">
        <w:t>),</w:t>
      </w:r>
      <w:r w:rsidRPr="00E35FD1">
        <w:t xml:space="preserve"> Proceedings of the conference on Contact Mechanics and Wear of Rail/wheel Systems, Vancouver, British Columbia, July 6-9, 1982, 419-443, University of Waterloo Press, 1983</w:t>
      </w:r>
      <w:r w:rsidR="00F624C9">
        <w:t>.</w:t>
      </w:r>
    </w:p>
    <w:p w14:paraId="36EB7F0A" w14:textId="77777777" w:rsidR="000F1E50" w:rsidRPr="005372E3" w:rsidRDefault="000F1E50" w:rsidP="00846A6E">
      <w:pPr>
        <w:widowControl/>
        <w:autoSpaceDE/>
        <w:autoSpaceDN/>
        <w:spacing w:after="200" w:line="276" w:lineRule="auto"/>
        <w:rPr>
          <w:lang w:val="en-GB"/>
        </w:rPr>
      </w:pPr>
    </w:p>
    <w:sectPr w:rsidR="000F1E50" w:rsidRPr="005372E3" w:rsidSect="002F74E5">
      <w:footerReference w:type="default" r:id="rId15"/>
      <w:headerReference w:type="first" r:id="rId16"/>
      <w:footerReference w:type="first" r:id="rId17"/>
      <w:type w:val="continuous"/>
      <w:pgSz w:w="11907" w:h="16840"/>
      <w:pgMar w:top="1134" w:right="1134" w:bottom="1134" w:left="1134" w:header="709" w:footer="709" w:gutter="0"/>
      <w:cols w:num="2" w:space="5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C7BE9" w14:textId="77777777" w:rsidR="005571D6" w:rsidRDefault="005571D6">
      <w:r>
        <w:separator/>
      </w:r>
    </w:p>
  </w:endnote>
  <w:endnote w:type="continuationSeparator" w:id="0">
    <w:p w14:paraId="6E73AC0D" w14:textId="77777777" w:rsidR="005571D6" w:rsidRDefault="0055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C7D2A" w14:textId="01AA16DD" w:rsidR="00780F78" w:rsidRDefault="00780F78" w:rsidP="00DA5FB7">
    <w:pPr>
      <w:pStyle w:val="a9"/>
      <w:tabs>
        <w:tab w:val="clear" w:pos="4153"/>
        <w:tab w:val="clear" w:pos="8306"/>
      </w:tabs>
    </w:pPr>
    <w:r>
      <w:tab/>
    </w:r>
    <w:r w:rsidR="00DA5FB7">
      <w:rPr>
        <w:rStyle w:val="ab"/>
      </w:rPr>
      <w:sym w:font="Symbol" w:char="F0E3"/>
    </w:r>
    <w:r w:rsidR="00DA5FB7">
      <w:rPr>
        <w:rStyle w:val="ab"/>
      </w:rPr>
      <w:t xml:space="preserve"> CM2018</w:t>
    </w:r>
    <w:r w:rsidR="00DA5FB7">
      <w:rPr>
        <w:rStyle w:val="ab"/>
      </w:rPr>
      <w:tab/>
    </w:r>
    <w:r w:rsidR="00DA5FB7">
      <w:rPr>
        <w:rStyle w:val="ab"/>
      </w:rPr>
      <w:tab/>
    </w:r>
    <w:r w:rsidR="00DA5FB7">
      <w:rPr>
        <w:rStyle w:val="ab"/>
      </w:rPr>
      <w:tab/>
    </w:r>
    <w:r w:rsidR="00DA5FB7">
      <w:rPr>
        <w:rStyle w:val="ab"/>
      </w:rPr>
      <w:tab/>
    </w:r>
    <w:r w:rsidR="00DA5FB7">
      <w:rPr>
        <w:rStyle w:val="ab"/>
      </w:rPr>
      <w:tab/>
    </w:r>
    <w:r w:rsidR="00DA5FB7">
      <w:rPr>
        <w:rStyle w:val="ab"/>
      </w:rPr>
      <w:tab/>
    </w:r>
    <w:r w:rsidR="00DA5FB7">
      <w:rPr>
        <w:rStyle w:val="ab"/>
      </w:rPr>
      <w:tab/>
    </w:r>
    <w:r w:rsidR="00DA5FB7">
      <w:rPr>
        <w:rStyle w:val="ab"/>
      </w:rPr>
      <w:tab/>
    </w:r>
    <w:r w:rsidR="00DA5FB7">
      <w:rPr>
        <w:rStyle w:val="ab"/>
      </w:rPr>
      <w:tab/>
    </w:r>
    <w:r>
      <w:t xml:space="preserve">Page </w:t>
    </w:r>
    <w:r>
      <w:rPr>
        <w:rStyle w:val="ab"/>
      </w:rPr>
      <w:fldChar w:fldCharType="begin"/>
    </w:r>
    <w:r>
      <w:rPr>
        <w:rStyle w:val="ab"/>
      </w:rPr>
      <w:instrText xml:space="preserve"> PAGE </w:instrText>
    </w:r>
    <w:r>
      <w:rPr>
        <w:rStyle w:val="ab"/>
      </w:rPr>
      <w:fldChar w:fldCharType="separate"/>
    </w:r>
    <w:r w:rsidR="00D13711">
      <w:rPr>
        <w:rStyle w:val="ab"/>
        <w:noProof/>
      </w:rPr>
      <w:t>3</w:t>
    </w:r>
    <w:r>
      <w:rPr>
        <w:rStyle w:val="ab"/>
      </w:rPr>
      <w:fldChar w:fldCharType="end"/>
    </w:r>
    <w:r>
      <w:rPr>
        <w:rStyle w:val="ab"/>
      </w:rPr>
      <w:t xml:space="preserve"> of </w:t>
    </w:r>
    <w:r>
      <w:rPr>
        <w:rStyle w:val="ab"/>
      </w:rPr>
      <w:fldChar w:fldCharType="begin"/>
    </w:r>
    <w:r>
      <w:rPr>
        <w:rStyle w:val="ab"/>
      </w:rPr>
      <w:instrText xml:space="preserve"> NUMPAGES </w:instrText>
    </w:r>
    <w:r>
      <w:rPr>
        <w:rStyle w:val="ab"/>
      </w:rPr>
      <w:fldChar w:fldCharType="separate"/>
    </w:r>
    <w:r w:rsidR="00D13711">
      <w:rPr>
        <w:rStyle w:val="ab"/>
        <w:noProof/>
      </w:rPr>
      <w:t>3</w:t>
    </w:r>
    <w:r>
      <w:rPr>
        <w:rStyle w:val="ab"/>
      </w:rPr>
      <w:fldChar w:fldCharType="end"/>
    </w:r>
    <w:r>
      <w:rPr>
        <w:rStyle w:val="a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993F9" w14:textId="6C71A2D8" w:rsidR="00AE17A1" w:rsidRPr="00AE17A1" w:rsidRDefault="00DA5FB7" w:rsidP="00082983">
    <w:pPr>
      <w:pStyle w:val="a9"/>
      <w:jc w:val="center"/>
      <w:rPr>
        <w:lang w:val="en-US"/>
      </w:rPr>
    </w:pPr>
    <w:r>
      <w:tab/>
    </w:r>
    <w:r>
      <w:tab/>
    </w:r>
    <w:r w:rsidR="00082983">
      <w:rPr>
        <w:rStyle w:val="a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5332" w14:textId="2C0EDED8" w:rsidR="005943A6" w:rsidRPr="00B4422F" w:rsidRDefault="005943A6" w:rsidP="00B4422F">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C5275" w14:textId="77777777" w:rsidR="005943A6" w:rsidRPr="00AE17A1" w:rsidRDefault="005943A6" w:rsidP="00082983">
    <w:pPr>
      <w:pStyle w:val="a9"/>
      <w:jc w:val="center"/>
      <w:rPr>
        <w:lang w:val="en-US"/>
      </w:rPr>
    </w:pPr>
    <w:r>
      <w:t xml:space="preserve">Page </w:t>
    </w:r>
    <w:r>
      <w:rPr>
        <w:rStyle w:val="ab"/>
      </w:rPr>
      <w:fldChar w:fldCharType="begin"/>
    </w:r>
    <w:r>
      <w:rPr>
        <w:rStyle w:val="ab"/>
      </w:rPr>
      <w:instrText xml:space="preserve"> PAGE </w:instrText>
    </w:r>
    <w:r>
      <w:rPr>
        <w:rStyle w:val="ab"/>
      </w:rPr>
      <w:fldChar w:fldCharType="separate"/>
    </w:r>
    <w:r w:rsidR="00A937CB">
      <w:rPr>
        <w:rStyle w:val="ab"/>
        <w:noProof/>
      </w:rPr>
      <w:t>3</w:t>
    </w:r>
    <w:r>
      <w:rPr>
        <w:rStyle w:val="ab"/>
      </w:rPr>
      <w:fldChar w:fldCharType="end"/>
    </w:r>
    <w:r>
      <w:rPr>
        <w:rStyle w:val="ab"/>
      </w:rPr>
      <w:t xml:space="preserve"> of </w:t>
    </w:r>
    <w:r>
      <w:rPr>
        <w:rStyle w:val="ab"/>
      </w:rPr>
      <w:fldChar w:fldCharType="begin"/>
    </w:r>
    <w:r>
      <w:rPr>
        <w:rStyle w:val="ab"/>
      </w:rPr>
      <w:instrText xml:space="preserve"> NUMPAGES </w:instrText>
    </w:r>
    <w:r>
      <w:rPr>
        <w:rStyle w:val="ab"/>
      </w:rPr>
      <w:fldChar w:fldCharType="separate"/>
    </w:r>
    <w:r w:rsidR="00A937CB">
      <w:rPr>
        <w:rStyle w:val="ab"/>
        <w:noProof/>
      </w:rPr>
      <w:t>3</w:t>
    </w:r>
    <w:r>
      <w:rPr>
        <w:rStyle w:val="ab"/>
      </w:rPr>
      <w:fldChar w:fldCharType="end"/>
    </w:r>
    <w:r>
      <w:rPr>
        <w:rStyle w:val="a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A50BC" w14:textId="77777777" w:rsidR="005571D6" w:rsidRDefault="005571D6"/>
  </w:footnote>
  <w:footnote w:type="continuationSeparator" w:id="0">
    <w:p w14:paraId="603C9539" w14:textId="77777777" w:rsidR="005571D6" w:rsidRDefault="0055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0270F" w14:textId="4A3D3D00" w:rsidR="00D13711" w:rsidRDefault="00F26F99" w:rsidP="00F26F99">
    <w:pPr>
      <w:widowControl/>
      <w:adjustRightInd w:val="0"/>
      <w:ind w:firstLine="720"/>
      <w:jc w:val="center"/>
      <w:rPr>
        <w:i/>
        <w:iCs/>
        <w:lang w:val="en-US"/>
      </w:rPr>
    </w:pPr>
    <w:r>
      <w:rPr>
        <w:noProof/>
        <w:lang w:val="nl-NL" w:eastAsia="nl-NL"/>
      </w:rPr>
      <w:drawing>
        <wp:anchor distT="0" distB="0" distL="114300" distR="114300" simplePos="0" relativeHeight="251668480" behindDoc="0" locked="0" layoutInCell="1" allowOverlap="1" wp14:anchorId="1BBDF751" wp14:editId="1ABF2B8E">
          <wp:simplePos x="0" y="0"/>
          <wp:positionH relativeFrom="column">
            <wp:posOffset>139700</wp:posOffset>
          </wp:positionH>
          <wp:positionV relativeFrom="paragraph">
            <wp:posOffset>-227965</wp:posOffset>
          </wp:positionV>
          <wp:extent cx="749935" cy="719455"/>
          <wp:effectExtent l="0" t="0" r="0" b="4445"/>
          <wp:wrapSquare wrapText="bothSides"/>
          <wp:docPr id="5" name="Picture 5" descr="D:\anunezvicencio\Organization conference\CM2018\Logo\CM2018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unezvicencio\Organization conference\CM2018\Logo\CM2018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341A98">
      <w:rPr>
        <w:i/>
        <w:iCs/>
        <w:lang w:val="en-US"/>
      </w:rPr>
      <w:t>1</w:t>
    </w:r>
    <w:r w:rsidR="00442700">
      <w:rPr>
        <w:rFonts w:hint="eastAsia"/>
        <w:i/>
        <w:iCs/>
        <w:lang w:val="en-US" w:eastAsia="ja-JP"/>
      </w:rPr>
      <w:t>3</w:t>
    </w:r>
    <w:r w:rsidR="00341A98" w:rsidRPr="00341A98">
      <w:rPr>
        <w:i/>
        <w:iCs/>
        <w:vertAlign w:val="superscript"/>
        <w:lang w:val="en-US"/>
      </w:rPr>
      <w:t>th</w:t>
    </w:r>
    <w:r w:rsidR="00341A98">
      <w:rPr>
        <w:i/>
        <w:iCs/>
        <w:lang w:val="en-US"/>
      </w:rPr>
      <w:t xml:space="preserve"> </w:t>
    </w:r>
    <w:r w:rsidR="004362A6">
      <w:rPr>
        <w:i/>
        <w:iCs/>
        <w:lang w:val="en-US"/>
      </w:rPr>
      <w:t>International Conference on Contact Mechanics</w:t>
    </w:r>
    <w:r w:rsidR="00D13711">
      <w:rPr>
        <w:i/>
        <w:iCs/>
        <w:lang w:val="en-US"/>
      </w:rPr>
      <w:t xml:space="preserve"> </w:t>
    </w:r>
    <w:r w:rsidR="004362A6">
      <w:rPr>
        <w:i/>
        <w:iCs/>
        <w:lang w:val="en-US"/>
      </w:rPr>
      <w:t>and Wear of Rail/Wheel Systems</w:t>
    </w:r>
    <w:r w:rsidR="002F74E5">
      <w:rPr>
        <w:i/>
        <w:iCs/>
        <w:lang w:val="en-US"/>
      </w:rPr>
      <w:t xml:space="preserve"> </w:t>
    </w:r>
  </w:p>
  <w:p w14:paraId="7464D7B4" w14:textId="23FF6202" w:rsidR="002F74E5" w:rsidRDefault="002F74E5" w:rsidP="00F26F99">
    <w:pPr>
      <w:widowControl/>
      <w:adjustRightInd w:val="0"/>
      <w:ind w:firstLine="720"/>
      <w:jc w:val="center"/>
      <w:rPr>
        <w:i/>
        <w:iCs/>
        <w:lang w:val="en-US" w:eastAsia="ja-JP"/>
      </w:rPr>
    </w:pPr>
    <w:r>
      <w:rPr>
        <w:i/>
        <w:iCs/>
        <w:lang w:val="en-US"/>
      </w:rPr>
      <w:t>(CM20</w:t>
    </w:r>
    <w:r w:rsidR="00442700">
      <w:rPr>
        <w:rFonts w:hint="eastAsia"/>
        <w:i/>
        <w:iCs/>
        <w:lang w:val="en-US" w:eastAsia="ja-JP"/>
      </w:rPr>
      <w:t>25</w:t>
    </w:r>
    <w:r>
      <w:rPr>
        <w:i/>
        <w:iCs/>
        <w:lang w:val="en-US"/>
      </w:rPr>
      <w:t>)</w:t>
    </w:r>
    <w:r w:rsidR="00D13711">
      <w:rPr>
        <w:i/>
        <w:iCs/>
        <w:lang w:val="en-US"/>
      </w:rPr>
      <w:t xml:space="preserve">, </w:t>
    </w:r>
    <w:r w:rsidR="008E3007">
      <w:rPr>
        <w:rFonts w:hint="eastAsia"/>
        <w:i/>
        <w:iCs/>
        <w:lang w:val="en-US" w:eastAsia="ja-JP"/>
      </w:rPr>
      <w:t>Tokyo</w:t>
    </w:r>
    <w:r w:rsidR="00D13711">
      <w:rPr>
        <w:i/>
        <w:iCs/>
        <w:lang w:val="en-US"/>
      </w:rPr>
      <w:t xml:space="preserve">, </w:t>
    </w:r>
    <w:r w:rsidR="008E3007">
      <w:rPr>
        <w:rFonts w:hint="eastAsia"/>
        <w:i/>
        <w:iCs/>
        <w:lang w:val="en-US" w:eastAsia="ja-JP"/>
      </w:rPr>
      <w:t>Japan</w:t>
    </w:r>
    <w:r w:rsidR="00D13711">
      <w:rPr>
        <w:i/>
        <w:iCs/>
        <w:lang w:val="en-US"/>
      </w:rPr>
      <w:t>, September 2</w:t>
    </w:r>
    <w:r w:rsidR="008E3007">
      <w:rPr>
        <w:rFonts w:hint="eastAsia"/>
        <w:i/>
        <w:iCs/>
        <w:lang w:val="en-US" w:eastAsia="ja-JP"/>
      </w:rPr>
      <w:t>2</w:t>
    </w:r>
    <w:r w:rsidR="00D13711">
      <w:rPr>
        <w:i/>
        <w:iCs/>
        <w:lang w:val="en-US"/>
      </w:rPr>
      <w:t>-2</w:t>
    </w:r>
    <w:r w:rsidR="008E3007">
      <w:rPr>
        <w:rFonts w:hint="eastAsia"/>
        <w:i/>
        <w:iCs/>
        <w:lang w:val="en-US" w:eastAsia="ja-JP"/>
      </w:rPr>
      <w:t>6</w:t>
    </w:r>
    <w:r w:rsidR="00D13711">
      <w:rPr>
        <w:i/>
        <w:iCs/>
        <w:lang w:val="en-US"/>
      </w:rPr>
      <w:t>, 20</w:t>
    </w:r>
    <w:r w:rsidR="008E3007">
      <w:rPr>
        <w:rFonts w:hint="eastAsia"/>
        <w:i/>
        <w:iCs/>
        <w:lang w:val="en-US" w:eastAsia="ja-JP"/>
      </w:rPr>
      <w:t>25</w:t>
    </w:r>
  </w:p>
  <w:p w14:paraId="3223EB5D" w14:textId="0D87A88E" w:rsidR="004362A6" w:rsidRDefault="004362A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468C" w14:textId="77777777" w:rsidR="005943A6" w:rsidRDefault="005943A6" w:rsidP="004362A6">
    <w:pPr>
      <w:widowControl/>
      <w:adjustRightInd w:val="0"/>
      <w:jc w:val="center"/>
      <w:rPr>
        <w:i/>
        <w:iCs/>
        <w:lang w:val="en-US"/>
      </w:rPr>
    </w:pPr>
    <w:r>
      <w:rPr>
        <w:i/>
        <w:iCs/>
        <w:lang w:val="en-US"/>
      </w:rPr>
      <w:t>11</w:t>
    </w:r>
    <w:r w:rsidRPr="00341A98">
      <w:rPr>
        <w:i/>
        <w:iCs/>
        <w:vertAlign w:val="superscript"/>
        <w:lang w:val="en-US"/>
      </w:rPr>
      <w:t>th</w:t>
    </w:r>
    <w:r>
      <w:rPr>
        <w:i/>
        <w:iCs/>
        <w:lang w:val="en-US"/>
      </w:rPr>
      <w:t xml:space="preserve"> International Conference on Contact Mechanics and Wear of Rail/Wheel Systems</w:t>
    </w:r>
  </w:p>
  <w:p w14:paraId="39053177" w14:textId="77777777" w:rsidR="005943A6" w:rsidRDefault="005943A6" w:rsidP="004362A6">
    <w:pPr>
      <w:widowControl/>
      <w:adjustRightInd w:val="0"/>
      <w:jc w:val="center"/>
      <w:rPr>
        <w:lang w:val="en-US"/>
      </w:rPr>
    </w:pPr>
    <w:r>
      <w:rPr>
        <w:i/>
        <w:iCs/>
        <w:lang w:val="en-US"/>
      </w:rPr>
      <w:t xml:space="preserve">(CM2018), Delft, the Netherlands, </w:t>
    </w:r>
    <w:r w:rsidRPr="00082983">
      <w:rPr>
        <w:i/>
        <w:iCs/>
        <w:lang w:val="en-US"/>
      </w:rPr>
      <w:t>September 24-28</w:t>
    </w:r>
    <w:r>
      <w:rPr>
        <w:i/>
        <w:iCs/>
        <w:lang w:val="en-US"/>
      </w:rPr>
      <w:t>, 2018</w:t>
    </w:r>
  </w:p>
  <w:p w14:paraId="17477C72" w14:textId="77777777" w:rsidR="005943A6" w:rsidRDefault="005943A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8EF66DF"/>
    <w:multiLevelType w:val="multilevel"/>
    <w:tmpl w:val="2B8C27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14823A1"/>
    <w:multiLevelType w:val="hybridMultilevel"/>
    <w:tmpl w:val="46A0F2F0"/>
    <w:lvl w:ilvl="0" w:tplc="1E948A8C">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E94054"/>
    <w:multiLevelType w:val="multilevel"/>
    <w:tmpl w:val="2B8C27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63873DF"/>
    <w:multiLevelType w:val="hybridMultilevel"/>
    <w:tmpl w:val="AE127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A8765D"/>
    <w:multiLevelType w:val="singleLevel"/>
    <w:tmpl w:val="1A8AA354"/>
    <w:lvl w:ilvl="0">
      <w:start w:val="8"/>
      <w:numFmt w:val="decimal"/>
      <w:lvlText w:val="%1"/>
      <w:lvlJc w:val="left"/>
      <w:pPr>
        <w:tabs>
          <w:tab w:val="num" w:pos="360"/>
        </w:tabs>
        <w:ind w:left="360" w:hanging="360"/>
      </w:pPr>
      <w:rPr>
        <w:rFonts w:cs="Times New Roman" w:hint="default"/>
      </w:rPr>
    </w:lvl>
  </w:abstractNum>
  <w:abstractNum w:abstractNumId="6" w15:restartNumberingAfterBreak="0">
    <w:nsid w:val="3A7F6BC0"/>
    <w:multiLevelType w:val="hybridMultilevel"/>
    <w:tmpl w:val="261C822E"/>
    <w:lvl w:ilvl="0" w:tplc="C242FF20">
      <w:start w:val="2"/>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CCF04EF"/>
    <w:multiLevelType w:val="hybridMultilevel"/>
    <w:tmpl w:val="0CA447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EA0ABC"/>
    <w:multiLevelType w:val="hybridMultilevel"/>
    <w:tmpl w:val="F4982F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4D205C"/>
    <w:multiLevelType w:val="multilevel"/>
    <w:tmpl w:val="2B8C27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B2E6F01"/>
    <w:multiLevelType w:val="multilevel"/>
    <w:tmpl w:val="2B8C27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228114F"/>
    <w:multiLevelType w:val="hybridMultilevel"/>
    <w:tmpl w:val="62769E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320044"/>
    <w:multiLevelType w:val="hybridMultilevel"/>
    <w:tmpl w:val="BF60815E"/>
    <w:lvl w:ilvl="0" w:tplc="8EA61EF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85A2C62"/>
    <w:multiLevelType w:val="hybridMultilevel"/>
    <w:tmpl w:val="E4D8C8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A64060F"/>
    <w:multiLevelType w:val="hybridMultilevel"/>
    <w:tmpl w:val="34808528"/>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8A05FB"/>
    <w:multiLevelType w:val="hybridMultilevel"/>
    <w:tmpl w:val="77BA8436"/>
    <w:lvl w:ilvl="0" w:tplc="4A88A7FC">
      <w:start w:val="1"/>
      <w:numFmt w:val="decimal"/>
      <w:lvlText w:val="%1"/>
      <w:lvlJc w:val="left"/>
      <w:pPr>
        <w:ind w:left="45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86C00"/>
    <w:multiLevelType w:val="hybridMultilevel"/>
    <w:tmpl w:val="FE046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3554F9A"/>
    <w:multiLevelType w:val="singleLevel"/>
    <w:tmpl w:val="FFFFFFFF"/>
    <w:lvl w:ilvl="0">
      <w:numFmt w:val="decimal"/>
      <w:lvlText w:val="*"/>
      <w:lvlJc w:val="left"/>
      <w:rPr>
        <w:rFonts w:cs="Times New Roman"/>
      </w:rPr>
    </w:lvl>
  </w:abstractNum>
  <w:abstractNum w:abstractNumId="18" w15:restartNumberingAfterBreak="0">
    <w:nsid w:val="75B562EB"/>
    <w:multiLevelType w:val="singleLevel"/>
    <w:tmpl w:val="3B6E77B6"/>
    <w:lvl w:ilvl="0">
      <w:start w:val="7"/>
      <w:numFmt w:val="decimal"/>
      <w:lvlText w:val="%1"/>
      <w:lvlJc w:val="left"/>
      <w:pPr>
        <w:tabs>
          <w:tab w:val="num" w:pos="360"/>
        </w:tabs>
        <w:ind w:left="360" w:hanging="360"/>
      </w:pPr>
      <w:rPr>
        <w:rFonts w:cs="Times New Roman" w:hint="default"/>
      </w:rPr>
    </w:lvl>
  </w:abstractNum>
  <w:num w:numId="1" w16cid:durableId="12069890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78689277">
    <w:abstractNumId w:val="5"/>
  </w:num>
  <w:num w:numId="3" w16cid:durableId="1265767340">
    <w:abstractNumId w:val="18"/>
  </w:num>
  <w:num w:numId="4" w16cid:durableId="1774128206">
    <w:abstractNumId w:val="2"/>
  </w:num>
  <w:num w:numId="5" w16cid:durableId="1264025300">
    <w:abstractNumId w:val="6"/>
  </w:num>
  <w:num w:numId="6" w16cid:durableId="1544639303">
    <w:abstractNumId w:val="14"/>
  </w:num>
  <w:num w:numId="7" w16cid:durableId="1496802094">
    <w:abstractNumId w:val="15"/>
  </w:num>
  <w:num w:numId="8" w16cid:durableId="1058359148">
    <w:abstractNumId w:val="10"/>
  </w:num>
  <w:num w:numId="9" w16cid:durableId="1929583569">
    <w:abstractNumId w:val="17"/>
  </w:num>
  <w:num w:numId="10" w16cid:durableId="1877346497">
    <w:abstractNumId w:val="4"/>
  </w:num>
  <w:num w:numId="11" w16cid:durableId="2012639041">
    <w:abstractNumId w:val="16"/>
  </w:num>
  <w:num w:numId="12" w16cid:durableId="5789361">
    <w:abstractNumId w:val="12"/>
  </w:num>
  <w:num w:numId="13" w16cid:durableId="423302698">
    <w:abstractNumId w:val="13"/>
  </w:num>
  <w:num w:numId="14" w16cid:durableId="1798333307">
    <w:abstractNumId w:val="11"/>
  </w:num>
  <w:num w:numId="15" w16cid:durableId="2068064013">
    <w:abstractNumId w:val="7"/>
  </w:num>
  <w:num w:numId="16" w16cid:durableId="1237789362">
    <w:abstractNumId w:val="3"/>
  </w:num>
  <w:num w:numId="17" w16cid:durableId="738481131">
    <w:abstractNumId w:val="8"/>
  </w:num>
  <w:num w:numId="18" w16cid:durableId="535237347">
    <w:abstractNumId w:val="9"/>
  </w:num>
  <w:num w:numId="19" w16cid:durableId="382141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E35"/>
    <w:rsid w:val="000115BD"/>
    <w:rsid w:val="000263CC"/>
    <w:rsid w:val="0005468D"/>
    <w:rsid w:val="00054D34"/>
    <w:rsid w:val="00057012"/>
    <w:rsid w:val="0006332E"/>
    <w:rsid w:val="00066219"/>
    <w:rsid w:val="00066BCB"/>
    <w:rsid w:val="000737E2"/>
    <w:rsid w:val="00082983"/>
    <w:rsid w:val="0008337A"/>
    <w:rsid w:val="000840A7"/>
    <w:rsid w:val="00096327"/>
    <w:rsid w:val="000C4EAB"/>
    <w:rsid w:val="000F1E50"/>
    <w:rsid w:val="000F3A7F"/>
    <w:rsid w:val="001133CF"/>
    <w:rsid w:val="0011375E"/>
    <w:rsid w:val="00114AA4"/>
    <w:rsid w:val="00133E5C"/>
    <w:rsid w:val="001440F9"/>
    <w:rsid w:val="00144AEE"/>
    <w:rsid w:val="00151E8B"/>
    <w:rsid w:val="00162A1D"/>
    <w:rsid w:val="00163B70"/>
    <w:rsid w:val="00167715"/>
    <w:rsid w:val="00175E20"/>
    <w:rsid w:val="001A6C7F"/>
    <w:rsid w:val="001D27DC"/>
    <w:rsid w:val="001F0E4D"/>
    <w:rsid w:val="00201D20"/>
    <w:rsid w:val="00214CDB"/>
    <w:rsid w:val="00220F21"/>
    <w:rsid w:val="002278E8"/>
    <w:rsid w:val="00246B86"/>
    <w:rsid w:val="002519D9"/>
    <w:rsid w:val="0027678F"/>
    <w:rsid w:val="00276F23"/>
    <w:rsid w:val="00280E6A"/>
    <w:rsid w:val="002B725E"/>
    <w:rsid w:val="002C1D8A"/>
    <w:rsid w:val="002C1E35"/>
    <w:rsid w:val="002C6E8D"/>
    <w:rsid w:val="002E0B2E"/>
    <w:rsid w:val="002F054C"/>
    <w:rsid w:val="002F74E5"/>
    <w:rsid w:val="00301F3B"/>
    <w:rsid w:val="00302A31"/>
    <w:rsid w:val="00311F6A"/>
    <w:rsid w:val="00315299"/>
    <w:rsid w:val="0034104C"/>
    <w:rsid w:val="00341A98"/>
    <w:rsid w:val="00345C8D"/>
    <w:rsid w:val="00354DAE"/>
    <w:rsid w:val="00357484"/>
    <w:rsid w:val="00366BAE"/>
    <w:rsid w:val="00380FD4"/>
    <w:rsid w:val="00381EC2"/>
    <w:rsid w:val="0038540F"/>
    <w:rsid w:val="00392738"/>
    <w:rsid w:val="00394A08"/>
    <w:rsid w:val="003A0E9A"/>
    <w:rsid w:val="003A2C7E"/>
    <w:rsid w:val="003C4520"/>
    <w:rsid w:val="003D2187"/>
    <w:rsid w:val="003E1522"/>
    <w:rsid w:val="003E2C4B"/>
    <w:rsid w:val="00404A3C"/>
    <w:rsid w:val="00407FC5"/>
    <w:rsid w:val="0041010C"/>
    <w:rsid w:val="00413B53"/>
    <w:rsid w:val="004167DF"/>
    <w:rsid w:val="0043224D"/>
    <w:rsid w:val="004362A6"/>
    <w:rsid w:val="00436DFF"/>
    <w:rsid w:val="00437F47"/>
    <w:rsid w:val="00441A9E"/>
    <w:rsid w:val="00442700"/>
    <w:rsid w:val="004439C6"/>
    <w:rsid w:val="0045262E"/>
    <w:rsid w:val="004650EE"/>
    <w:rsid w:val="0046649D"/>
    <w:rsid w:val="00484752"/>
    <w:rsid w:val="004860DC"/>
    <w:rsid w:val="004C3BED"/>
    <w:rsid w:val="004F2BBD"/>
    <w:rsid w:val="005166B0"/>
    <w:rsid w:val="005302B4"/>
    <w:rsid w:val="00531444"/>
    <w:rsid w:val="0053277F"/>
    <w:rsid w:val="005347A4"/>
    <w:rsid w:val="00534DDE"/>
    <w:rsid w:val="005372E3"/>
    <w:rsid w:val="00552F8E"/>
    <w:rsid w:val="00556F99"/>
    <w:rsid w:val="005571D6"/>
    <w:rsid w:val="005659FE"/>
    <w:rsid w:val="00567B73"/>
    <w:rsid w:val="00570441"/>
    <w:rsid w:val="00573463"/>
    <w:rsid w:val="00591DA8"/>
    <w:rsid w:val="005943A6"/>
    <w:rsid w:val="005A43DA"/>
    <w:rsid w:val="005A7EC3"/>
    <w:rsid w:val="005B2F8C"/>
    <w:rsid w:val="005C6238"/>
    <w:rsid w:val="005D4524"/>
    <w:rsid w:val="005E378E"/>
    <w:rsid w:val="006219A2"/>
    <w:rsid w:val="006257F6"/>
    <w:rsid w:val="0062745E"/>
    <w:rsid w:val="00630F80"/>
    <w:rsid w:val="00632A0A"/>
    <w:rsid w:val="00635577"/>
    <w:rsid w:val="006477D8"/>
    <w:rsid w:val="006505BB"/>
    <w:rsid w:val="006604B2"/>
    <w:rsid w:val="00667E42"/>
    <w:rsid w:val="006740CC"/>
    <w:rsid w:val="00677D75"/>
    <w:rsid w:val="006804B6"/>
    <w:rsid w:val="00686B4F"/>
    <w:rsid w:val="006B23EE"/>
    <w:rsid w:val="006D3C37"/>
    <w:rsid w:val="006F0D34"/>
    <w:rsid w:val="00734A4D"/>
    <w:rsid w:val="00751134"/>
    <w:rsid w:val="00753D8B"/>
    <w:rsid w:val="00761E58"/>
    <w:rsid w:val="00762CEA"/>
    <w:rsid w:val="00764A3A"/>
    <w:rsid w:val="00780F78"/>
    <w:rsid w:val="007A0A08"/>
    <w:rsid w:val="007B0A03"/>
    <w:rsid w:val="007B4879"/>
    <w:rsid w:val="007C28A0"/>
    <w:rsid w:val="007C532A"/>
    <w:rsid w:val="007C75EB"/>
    <w:rsid w:val="007D3261"/>
    <w:rsid w:val="007D32FF"/>
    <w:rsid w:val="007D3881"/>
    <w:rsid w:val="007D4790"/>
    <w:rsid w:val="007E0489"/>
    <w:rsid w:val="007E5C27"/>
    <w:rsid w:val="00800565"/>
    <w:rsid w:val="00802A57"/>
    <w:rsid w:val="008109C2"/>
    <w:rsid w:val="00826070"/>
    <w:rsid w:val="00830588"/>
    <w:rsid w:val="00842F96"/>
    <w:rsid w:val="00846984"/>
    <w:rsid w:val="00846A6E"/>
    <w:rsid w:val="00863B91"/>
    <w:rsid w:val="00882B98"/>
    <w:rsid w:val="00883389"/>
    <w:rsid w:val="008A3235"/>
    <w:rsid w:val="008A5916"/>
    <w:rsid w:val="008A767B"/>
    <w:rsid w:val="008B1F26"/>
    <w:rsid w:val="008D6DD6"/>
    <w:rsid w:val="008E3007"/>
    <w:rsid w:val="008F0B04"/>
    <w:rsid w:val="008F6ACC"/>
    <w:rsid w:val="009106BB"/>
    <w:rsid w:val="00923FCB"/>
    <w:rsid w:val="00931A60"/>
    <w:rsid w:val="00944981"/>
    <w:rsid w:val="0097247E"/>
    <w:rsid w:val="009725EA"/>
    <w:rsid w:val="009764F0"/>
    <w:rsid w:val="00987808"/>
    <w:rsid w:val="009934ED"/>
    <w:rsid w:val="009B3E10"/>
    <w:rsid w:val="009D08C4"/>
    <w:rsid w:val="009D1E35"/>
    <w:rsid w:val="009F4578"/>
    <w:rsid w:val="00A16136"/>
    <w:rsid w:val="00A27EEF"/>
    <w:rsid w:val="00A632C9"/>
    <w:rsid w:val="00A7657D"/>
    <w:rsid w:val="00A837AB"/>
    <w:rsid w:val="00A937CB"/>
    <w:rsid w:val="00AC1C4C"/>
    <w:rsid w:val="00AD22F3"/>
    <w:rsid w:val="00AE17A1"/>
    <w:rsid w:val="00B0304A"/>
    <w:rsid w:val="00B1592F"/>
    <w:rsid w:val="00B22D26"/>
    <w:rsid w:val="00B300A7"/>
    <w:rsid w:val="00B4422F"/>
    <w:rsid w:val="00B51281"/>
    <w:rsid w:val="00B63091"/>
    <w:rsid w:val="00B91B28"/>
    <w:rsid w:val="00BC21AA"/>
    <w:rsid w:val="00BE2E27"/>
    <w:rsid w:val="00BE621E"/>
    <w:rsid w:val="00BF4D68"/>
    <w:rsid w:val="00C422E4"/>
    <w:rsid w:val="00C72C43"/>
    <w:rsid w:val="00C85DF2"/>
    <w:rsid w:val="00C900E1"/>
    <w:rsid w:val="00C94AB0"/>
    <w:rsid w:val="00CA2F09"/>
    <w:rsid w:val="00CA4614"/>
    <w:rsid w:val="00CE044A"/>
    <w:rsid w:val="00CF6407"/>
    <w:rsid w:val="00D07B07"/>
    <w:rsid w:val="00D13711"/>
    <w:rsid w:val="00D215F4"/>
    <w:rsid w:val="00D31294"/>
    <w:rsid w:val="00D331B2"/>
    <w:rsid w:val="00D673BC"/>
    <w:rsid w:val="00D76A9F"/>
    <w:rsid w:val="00DA5FB7"/>
    <w:rsid w:val="00DB68D3"/>
    <w:rsid w:val="00DD0E17"/>
    <w:rsid w:val="00DD6146"/>
    <w:rsid w:val="00DE77E8"/>
    <w:rsid w:val="00DF2C29"/>
    <w:rsid w:val="00E01B35"/>
    <w:rsid w:val="00E02D78"/>
    <w:rsid w:val="00E07302"/>
    <w:rsid w:val="00E10CB8"/>
    <w:rsid w:val="00E11BAA"/>
    <w:rsid w:val="00E20872"/>
    <w:rsid w:val="00E22CC2"/>
    <w:rsid w:val="00E35FD1"/>
    <w:rsid w:val="00E36298"/>
    <w:rsid w:val="00E42C61"/>
    <w:rsid w:val="00E503DB"/>
    <w:rsid w:val="00E83436"/>
    <w:rsid w:val="00E8401E"/>
    <w:rsid w:val="00EA0437"/>
    <w:rsid w:val="00ED07A0"/>
    <w:rsid w:val="00ED6027"/>
    <w:rsid w:val="00F0337B"/>
    <w:rsid w:val="00F26F99"/>
    <w:rsid w:val="00F624C9"/>
    <w:rsid w:val="00F62F6E"/>
    <w:rsid w:val="00F663B0"/>
    <w:rsid w:val="00F82B2D"/>
    <w:rsid w:val="00F85284"/>
    <w:rsid w:val="00FA00D6"/>
    <w:rsid w:val="00FA52ED"/>
    <w:rsid w:val="00FB243A"/>
    <w:rsid w:val="00FE370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A4F0AB"/>
  <w14:defaultImageDpi w14:val="0"/>
  <w15:docId w15:val="{5B621A0A-9F99-4C4C-94A4-2ABB5EB6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after="0" w:line="240" w:lineRule="auto"/>
    </w:pPr>
    <w:rPr>
      <w:sz w:val="20"/>
      <w:szCs w:val="20"/>
      <w:lang w:val="en-AU" w:eastAsia="en-US"/>
    </w:rPr>
  </w:style>
  <w:style w:type="paragraph" w:styleId="1">
    <w:name w:val="heading 1"/>
    <w:basedOn w:val="a"/>
    <w:next w:val="a"/>
    <w:link w:val="10"/>
    <w:uiPriority w:val="99"/>
    <w:qFormat/>
    <w:pPr>
      <w:keepNext/>
      <w:outlineLvl w:val="0"/>
    </w:pPr>
    <w:rPr>
      <w:i/>
      <w:iCs/>
      <w:sz w:val="24"/>
      <w:szCs w:val="24"/>
    </w:rPr>
  </w:style>
  <w:style w:type="paragraph" w:styleId="2">
    <w:name w:val="heading 2"/>
    <w:basedOn w:val="a"/>
    <w:next w:val="a"/>
    <w:link w:val="20"/>
    <w:uiPriority w:val="99"/>
    <w:qFormat/>
    <w:pPr>
      <w:keepNext/>
      <w:jc w:val="both"/>
      <w:outlineLvl w:val="1"/>
    </w:pPr>
    <w:rPr>
      <w:b/>
      <w:bCs/>
      <w:sz w:val="24"/>
      <w:szCs w:val="24"/>
    </w:rPr>
  </w:style>
  <w:style w:type="paragraph" w:styleId="3">
    <w:name w:val="heading 3"/>
    <w:basedOn w:val="a"/>
    <w:next w:val="a"/>
    <w:link w:val="30"/>
    <w:uiPriority w:val="99"/>
    <w:qFormat/>
    <w:pPr>
      <w:keepNext/>
      <w:widowControl/>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locked/>
    <w:rPr>
      <w:rFonts w:asciiTheme="majorHAnsi" w:eastAsiaTheme="majorEastAsia" w:hAnsiTheme="majorHAnsi" w:cs="Times New Roman"/>
      <w:b/>
      <w:bCs/>
      <w:i/>
      <w:iCs/>
      <w:sz w:val="28"/>
      <w:szCs w:val="28"/>
      <w:lang w:val="en-AU" w:eastAsia="en-US"/>
    </w:rPr>
  </w:style>
  <w:style w:type="character" w:customStyle="1" w:styleId="30">
    <w:name w:val="見出し 3 (文字)"/>
    <w:basedOn w:val="a0"/>
    <w:link w:val="3"/>
    <w:uiPriority w:val="9"/>
    <w:semiHidden/>
    <w:locked/>
    <w:rPr>
      <w:rFonts w:asciiTheme="majorHAnsi" w:eastAsiaTheme="majorEastAsia" w:hAnsiTheme="majorHAnsi" w:cs="Times New Roman"/>
      <w:b/>
      <w:bCs/>
      <w:sz w:val="26"/>
      <w:szCs w:val="26"/>
      <w:lang w:val="en-AU" w:eastAsia="en-US"/>
    </w:rPr>
  </w:style>
  <w:style w:type="paragraph" w:styleId="a3">
    <w:name w:val="Body Text"/>
    <w:basedOn w:val="a"/>
    <w:link w:val="a4"/>
    <w:uiPriority w:val="99"/>
    <w:rPr>
      <w:color w:val="000000"/>
      <w:sz w:val="24"/>
      <w:szCs w:val="24"/>
      <w:lang w:val="en-US"/>
    </w:rPr>
  </w:style>
  <w:style w:type="character" w:customStyle="1" w:styleId="10">
    <w:name w:val="見出し 1 (文字)"/>
    <w:basedOn w:val="a0"/>
    <w:link w:val="1"/>
    <w:uiPriority w:val="9"/>
    <w:locked/>
    <w:rPr>
      <w:rFonts w:asciiTheme="majorHAnsi" w:eastAsiaTheme="majorEastAsia" w:hAnsiTheme="majorHAnsi" w:cs="Times New Roman"/>
      <w:b/>
      <w:bCs/>
      <w:kern w:val="32"/>
      <w:sz w:val="32"/>
      <w:szCs w:val="32"/>
      <w:lang w:val="en-AU" w:eastAsia="en-US"/>
    </w:rPr>
  </w:style>
  <w:style w:type="paragraph" w:styleId="a5">
    <w:name w:val="Body Text Indent"/>
    <w:basedOn w:val="a"/>
    <w:link w:val="a6"/>
    <w:uiPriority w:val="99"/>
    <w:rPr>
      <w:b/>
      <w:bCs/>
    </w:rPr>
  </w:style>
  <w:style w:type="character" w:customStyle="1" w:styleId="a4">
    <w:name w:val="本文 (文字)"/>
    <w:basedOn w:val="a0"/>
    <w:link w:val="a3"/>
    <w:uiPriority w:val="99"/>
    <w:semiHidden/>
    <w:locked/>
    <w:rPr>
      <w:rFonts w:cs="Times New Roman"/>
      <w:sz w:val="20"/>
      <w:szCs w:val="20"/>
      <w:lang w:val="en-AU" w:eastAsia="en-US"/>
    </w:rPr>
  </w:style>
  <w:style w:type="paragraph" w:styleId="a7">
    <w:name w:val="header"/>
    <w:basedOn w:val="a"/>
    <w:link w:val="a8"/>
    <w:uiPriority w:val="99"/>
    <w:pPr>
      <w:tabs>
        <w:tab w:val="center" w:pos="4153"/>
        <w:tab w:val="right" w:pos="8306"/>
      </w:tabs>
    </w:pPr>
  </w:style>
  <w:style w:type="character" w:customStyle="1" w:styleId="a6">
    <w:name w:val="本文インデント (文字)"/>
    <w:basedOn w:val="a0"/>
    <w:link w:val="a5"/>
    <w:uiPriority w:val="99"/>
    <w:semiHidden/>
    <w:locked/>
    <w:rPr>
      <w:rFonts w:cs="Times New Roman"/>
      <w:sz w:val="20"/>
      <w:szCs w:val="20"/>
      <w:lang w:val="en-AU" w:eastAsia="en-US"/>
    </w:rPr>
  </w:style>
  <w:style w:type="paragraph" w:styleId="a9">
    <w:name w:val="footer"/>
    <w:basedOn w:val="a"/>
    <w:link w:val="aa"/>
    <w:uiPriority w:val="99"/>
    <w:pPr>
      <w:tabs>
        <w:tab w:val="center" w:pos="4153"/>
        <w:tab w:val="right" w:pos="8306"/>
      </w:tabs>
    </w:pPr>
  </w:style>
  <w:style w:type="character" w:customStyle="1" w:styleId="a8">
    <w:name w:val="ヘッダー (文字)"/>
    <w:basedOn w:val="a0"/>
    <w:link w:val="a7"/>
    <w:uiPriority w:val="99"/>
    <w:semiHidden/>
    <w:locked/>
    <w:rPr>
      <w:rFonts w:cs="Times New Roman"/>
      <w:sz w:val="20"/>
      <w:szCs w:val="20"/>
      <w:lang w:val="en-AU" w:eastAsia="en-US"/>
    </w:rPr>
  </w:style>
  <w:style w:type="character" w:styleId="ab">
    <w:name w:val="page number"/>
    <w:basedOn w:val="a0"/>
    <w:uiPriority w:val="99"/>
    <w:rPr>
      <w:rFonts w:cs="Times New Roman"/>
    </w:rPr>
  </w:style>
  <w:style w:type="character" w:customStyle="1" w:styleId="aa">
    <w:name w:val="フッター (文字)"/>
    <w:basedOn w:val="a0"/>
    <w:link w:val="a9"/>
    <w:uiPriority w:val="99"/>
    <w:locked/>
    <w:rPr>
      <w:rFonts w:cs="Times New Roman"/>
      <w:sz w:val="20"/>
      <w:szCs w:val="20"/>
      <w:lang w:val="en-AU" w:eastAsia="en-US"/>
    </w:rPr>
  </w:style>
  <w:style w:type="paragraph" w:styleId="ac">
    <w:name w:val="footnote text"/>
    <w:basedOn w:val="a"/>
    <w:link w:val="ad"/>
    <w:uiPriority w:val="99"/>
  </w:style>
  <w:style w:type="character" w:styleId="ae">
    <w:name w:val="footnote reference"/>
    <w:basedOn w:val="a0"/>
    <w:uiPriority w:val="99"/>
    <w:semiHidden/>
    <w:rPr>
      <w:rFonts w:cs="Times New Roman"/>
      <w:vertAlign w:val="superscript"/>
    </w:rPr>
  </w:style>
  <w:style w:type="character" w:customStyle="1" w:styleId="ad">
    <w:name w:val="脚注文字列 (文字)"/>
    <w:basedOn w:val="a0"/>
    <w:link w:val="ac"/>
    <w:uiPriority w:val="99"/>
    <w:locked/>
    <w:rPr>
      <w:rFonts w:cs="Times New Roman"/>
      <w:sz w:val="20"/>
      <w:szCs w:val="20"/>
      <w:lang w:val="en-AU" w:eastAsia="en-US"/>
    </w:rPr>
  </w:style>
  <w:style w:type="character" w:styleId="af">
    <w:name w:val="Hyperlink"/>
    <w:basedOn w:val="a0"/>
    <w:uiPriority w:val="99"/>
    <w:unhideWhenUsed/>
    <w:rsid w:val="00437F47"/>
    <w:rPr>
      <w:color w:val="0000FF" w:themeColor="hyperlink"/>
      <w:u w:val="single"/>
    </w:rPr>
  </w:style>
  <w:style w:type="paragraph" w:styleId="af0">
    <w:name w:val="Balloon Text"/>
    <w:basedOn w:val="a"/>
    <w:link w:val="af1"/>
    <w:uiPriority w:val="99"/>
    <w:semiHidden/>
    <w:unhideWhenUsed/>
    <w:rsid w:val="000840A7"/>
    <w:rPr>
      <w:rFonts w:ascii="Tahoma" w:hAnsi="Tahoma" w:cs="Tahoma"/>
      <w:sz w:val="16"/>
      <w:szCs w:val="16"/>
    </w:rPr>
  </w:style>
  <w:style w:type="character" w:customStyle="1" w:styleId="af1">
    <w:name w:val="吹き出し (文字)"/>
    <w:basedOn w:val="a0"/>
    <w:link w:val="af0"/>
    <w:uiPriority w:val="99"/>
    <w:semiHidden/>
    <w:rsid w:val="000840A7"/>
    <w:rPr>
      <w:rFonts w:ascii="Tahoma" w:hAnsi="Tahoma" w:cs="Tahoma"/>
      <w:sz w:val="16"/>
      <w:szCs w:val="16"/>
      <w:lang w:val="en-AU" w:eastAsia="en-US"/>
    </w:rPr>
  </w:style>
  <w:style w:type="table" w:styleId="11">
    <w:name w:val="Light Shading"/>
    <w:basedOn w:val="a1"/>
    <w:uiPriority w:val="60"/>
    <w:rsid w:val="009764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cimalAligned">
    <w:name w:val="Decimal Aligned"/>
    <w:basedOn w:val="a"/>
    <w:uiPriority w:val="40"/>
    <w:qFormat/>
    <w:rsid w:val="008F0B04"/>
    <w:pPr>
      <w:widowControl/>
      <w:tabs>
        <w:tab w:val="decimal" w:pos="360"/>
      </w:tabs>
      <w:autoSpaceDE/>
      <w:autoSpaceDN/>
      <w:spacing w:after="200" w:line="276" w:lineRule="auto"/>
    </w:pPr>
    <w:rPr>
      <w:rFonts w:asciiTheme="minorHAnsi" w:eastAsiaTheme="minorHAnsi" w:hAnsiTheme="minorHAnsi" w:cstheme="minorBidi"/>
      <w:sz w:val="22"/>
      <w:szCs w:val="22"/>
      <w:lang w:val="en-US" w:eastAsia="ja-JP"/>
    </w:rPr>
  </w:style>
  <w:style w:type="character" w:styleId="af2">
    <w:name w:val="Subtle Emphasis"/>
    <w:basedOn w:val="a0"/>
    <w:uiPriority w:val="19"/>
    <w:qFormat/>
    <w:rsid w:val="008F0B04"/>
    <w:rPr>
      <w:i/>
      <w:iCs/>
      <w:color w:val="7F7F7F" w:themeColor="text1" w:themeTint="80"/>
    </w:rPr>
  </w:style>
  <w:style w:type="table" w:styleId="12">
    <w:name w:val="Light Shading Accent 1"/>
    <w:basedOn w:val="a1"/>
    <w:uiPriority w:val="60"/>
    <w:rsid w:val="008F0B04"/>
    <w:pPr>
      <w:spacing w:after="0" w:line="240" w:lineRule="auto"/>
    </w:pPr>
    <w:rPr>
      <w:rFonts w:asciiTheme="minorHAnsi" w:eastAsiaTheme="minorEastAsia" w:hAnsiTheme="minorHAnsi" w:cstheme="minorBidi"/>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3">
    <w:name w:val="Table Grid"/>
    <w:basedOn w:val="a1"/>
    <w:uiPriority w:val="59"/>
    <w:rsid w:val="008F0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
    <w:next w:val="a"/>
    <w:uiPriority w:val="35"/>
    <w:unhideWhenUsed/>
    <w:qFormat/>
    <w:rsid w:val="0062745E"/>
    <w:pPr>
      <w:spacing w:after="200"/>
    </w:pPr>
    <w:rPr>
      <w:b/>
      <w:bCs/>
      <w:color w:val="4F81BD" w:themeColor="accent1"/>
      <w:sz w:val="18"/>
      <w:szCs w:val="18"/>
    </w:rPr>
  </w:style>
  <w:style w:type="character" w:styleId="af5">
    <w:name w:val="Strong"/>
    <w:basedOn w:val="a0"/>
    <w:uiPriority w:val="22"/>
    <w:qFormat/>
    <w:rsid w:val="007C532A"/>
    <w:rPr>
      <w:b/>
      <w:bCs/>
    </w:rPr>
  </w:style>
  <w:style w:type="character" w:styleId="af6">
    <w:name w:val="Emphasis"/>
    <w:basedOn w:val="a0"/>
    <w:uiPriority w:val="20"/>
    <w:qFormat/>
    <w:rsid w:val="00842F96"/>
    <w:rPr>
      <w:i/>
      <w:iCs/>
    </w:rPr>
  </w:style>
  <w:style w:type="paragraph" w:styleId="Web">
    <w:name w:val="Normal (Web)"/>
    <w:basedOn w:val="a"/>
    <w:uiPriority w:val="99"/>
    <w:unhideWhenUsed/>
    <w:rsid w:val="00842F96"/>
    <w:pPr>
      <w:widowControl/>
      <w:autoSpaceDE/>
      <w:autoSpaceDN/>
    </w:pPr>
    <w:rPr>
      <w:rFonts w:ascii="inherit" w:hAnsi="inherit"/>
      <w:sz w:val="24"/>
      <w:szCs w:val="24"/>
      <w:lang w:val="nl-NL" w:eastAsia="nl-NL"/>
    </w:rPr>
  </w:style>
  <w:style w:type="paragraph" w:styleId="af7">
    <w:name w:val="List Paragraph"/>
    <w:basedOn w:val="a"/>
    <w:uiPriority w:val="34"/>
    <w:qFormat/>
    <w:rsid w:val="008F6ACC"/>
    <w:pPr>
      <w:ind w:left="720"/>
      <w:contextualSpacing/>
    </w:pPr>
  </w:style>
  <w:style w:type="paragraph" w:styleId="af8">
    <w:name w:val="No Spacing"/>
    <w:uiPriority w:val="1"/>
    <w:qFormat/>
    <w:rsid w:val="006F0D34"/>
    <w:pPr>
      <w:widowControl w:val="0"/>
      <w:autoSpaceDE w:val="0"/>
      <w:autoSpaceDN w:val="0"/>
      <w:spacing w:after="0" w:line="240" w:lineRule="auto"/>
    </w:pPr>
    <w:rPr>
      <w:sz w:val="20"/>
      <w:szCs w:val="20"/>
      <w:lang w:val="en-AU" w:eastAsia="en-US"/>
    </w:rPr>
  </w:style>
  <w:style w:type="character" w:styleId="af9">
    <w:name w:val="FollowedHyperlink"/>
    <w:basedOn w:val="a0"/>
    <w:uiPriority w:val="99"/>
    <w:semiHidden/>
    <w:unhideWhenUsed/>
    <w:rsid w:val="006804B6"/>
    <w:rPr>
      <w:color w:val="800080" w:themeColor="followedHyperlink"/>
      <w:u w:val="single"/>
    </w:rPr>
  </w:style>
  <w:style w:type="paragraph" w:customStyle="1" w:styleId="Equation">
    <w:name w:val="Equation"/>
    <w:basedOn w:val="a"/>
    <w:next w:val="a"/>
    <w:rsid w:val="00573463"/>
    <w:pPr>
      <w:tabs>
        <w:tab w:val="right" w:pos="5040"/>
      </w:tabs>
      <w:autoSpaceDE/>
      <w:autoSpaceDN/>
      <w:spacing w:line="252" w:lineRule="auto"/>
      <w:jc w:val="both"/>
    </w:pPr>
    <w:rPr>
      <w:lang w:val="en-US"/>
    </w:rPr>
  </w:style>
  <w:style w:type="character" w:styleId="afa">
    <w:name w:val="annotation reference"/>
    <w:basedOn w:val="a0"/>
    <w:uiPriority w:val="99"/>
    <w:semiHidden/>
    <w:unhideWhenUsed/>
    <w:rsid w:val="00E02D78"/>
    <w:rPr>
      <w:sz w:val="16"/>
      <w:szCs w:val="16"/>
    </w:rPr>
  </w:style>
  <w:style w:type="paragraph" w:styleId="afb">
    <w:name w:val="annotation text"/>
    <w:basedOn w:val="a"/>
    <w:link w:val="afc"/>
    <w:uiPriority w:val="99"/>
    <w:semiHidden/>
    <w:unhideWhenUsed/>
    <w:rsid w:val="00E02D78"/>
  </w:style>
  <w:style w:type="character" w:customStyle="1" w:styleId="afc">
    <w:name w:val="コメント文字列 (文字)"/>
    <w:basedOn w:val="a0"/>
    <w:link w:val="afb"/>
    <w:uiPriority w:val="99"/>
    <w:semiHidden/>
    <w:rsid w:val="00E02D78"/>
    <w:rPr>
      <w:sz w:val="20"/>
      <w:szCs w:val="20"/>
      <w:lang w:val="en-AU" w:eastAsia="en-US"/>
    </w:rPr>
  </w:style>
  <w:style w:type="paragraph" w:styleId="afd">
    <w:name w:val="annotation subject"/>
    <w:basedOn w:val="afb"/>
    <w:next w:val="afb"/>
    <w:link w:val="afe"/>
    <w:uiPriority w:val="99"/>
    <w:semiHidden/>
    <w:unhideWhenUsed/>
    <w:rsid w:val="00E02D78"/>
    <w:rPr>
      <w:b/>
      <w:bCs/>
    </w:rPr>
  </w:style>
  <w:style w:type="character" w:customStyle="1" w:styleId="afe">
    <w:name w:val="コメント内容 (文字)"/>
    <w:basedOn w:val="afc"/>
    <w:link w:val="afd"/>
    <w:uiPriority w:val="99"/>
    <w:semiHidden/>
    <w:rsid w:val="00E02D78"/>
    <w:rPr>
      <w:b/>
      <w:bCs/>
      <w:sz w:val="20"/>
      <w:szCs w:val="20"/>
      <w:lang w:val="en-AU" w:eastAsia="en-US"/>
    </w:rPr>
  </w:style>
  <w:style w:type="character" w:styleId="aff">
    <w:name w:val="Unresolved Mention"/>
    <w:basedOn w:val="a0"/>
    <w:uiPriority w:val="99"/>
    <w:semiHidden/>
    <w:unhideWhenUsed/>
    <w:rsid w:val="0075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021984">
      <w:bodyDiv w:val="1"/>
      <w:marLeft w:val="0"/>
      <w:marRight w:val="0"/>
      <w:marTop w:val="0"/>
      <w:marBottom w:val="0"/>
      <w:divBdr>
        <w:top w:val="none" w:sz="0" w:space="0" w:color="auto"/>
        <w:left w:val="none" w:sz="0" w:space="0" w:color="auto"/>
        <w:bottom w:val="none" w:sz="0" w:space="0" w:color="auto"/>
        <w:right w:val="none" w:sz="0" w:space="0" w:color="auto"/>
      </w:divBdr>
      <w:divsChild>
        <w:div w:id="952446864">
          <w:marLeft w:val="0"/>
          <w:marRight w:val="0"/>
          <w:marTop w:val="0"/>
          <w:marBottom w:val="0"/>
          <w:divBdr>
            <w:top w:val="none" w:sz="0" w:space="0" w:color="auto"/>
            <w:left w:val="none" w:sz="0" w:space="0" w:color="auto"/>
            <w:bottom w:val="none" w:sz="0" w:space="0" w:color="auto"/>
            <w:right w:val="none" w:sz="0" w:space="0" w:color="auto"/>
          </w:divBdr>
          <w:divsChild>
            <w:div w:id="603151294">
              <w:marLeft w:val="0"/>
              <w:marRight w:val="0"/>
              <w:marTop w:val="0"/>
              <w:marBottom w:val="0"/>
              <w:divBdr>
                <w:top w:val="none" w:sz="0" w:space="0" w:color="auto"/>
                <w:left w:val="none" w:sz="0" w:space="0" w:color="auto"/>
                <w:bottom w:val="none" w:sz="0" w:space="0" w:color="auto"/>
                <w:right w:val="none" w:sz="0" w:space="0" w:color="auto"/>
              </w:divBdr>
              <w:divsChild>
                <w:div w:id="112024817">
                  <w:marLeft w:val="0"/>
                  <w:marRight w:val="0"/>
                  <w:marTop w:val="0"/>
                  <w:marBottom w:val="0"/>
                  <w:divBdr>
                    <w:top w:val="none" w:sz="0" w:space="0" w:color="auto"/>
                    <w:left w:val="none" w:sz="0" w:space="0" w:color="auto"/>
                    <w:bottom w:val="none" w:sz="0" w:space="0" w:color="auto"/>
                    <w:right w:val="none" w:sz="0" w:space="0" w:color="auto"/>
                  </w:divBdr>
                  <w:divsChild>
                    <w:div w:id="1091968929">
                      <w:marLeft w:val="0"/>
                      <w:marRight w:val="0"/>
                      <w:marTop w:val="0"/>
                      <w:marBottom w:val="0"/>
                      <w:divBdr>
                        <w:top w:val="none" w:sz="0" w:space="0" w:color="auto"/>
                        <w:left w:val="none" w:sz="0" w:space="0" w:color="auto"/>
                        <w:bottom w:val="none" w:sz="0" w:space="0" w:color="auto"/>
                        <w:right w:val="none" w:sz="0" w:space="0" w:color="auto"/>
                      </w:divBdr>
                      <w:divsChild>
                        <w:div w:id="6892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42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journals.elsevier.com/we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DDC68-61C1-42A9-886D-45296746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1228</Words>
  <Characters>7004</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Template Extended Abstract CM2018</vt:lpstr>
      <vt:lpstr>Template Extended Abstract CM2018</vt:lpstr>
    </vt:vector>
  </TitlesOfParts>
  <Company>IMEA</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Extended Abstract CM2018</dc:title>
  <dc:creator>Zhiwei Qian</dc:creator>
  <cp:lastModifiedBy>Y MIT</cp:lastModifiedBy>
  <cp:revision>12</cp:revision>
  <cp:lastPrinted>2017-05-17T13:15:00Z</cp:lastPrinted>
  <dcterms:created xsi:type="dcterms:W3CDTF">2018-03-29T13:51:00Z</dcterms:created>
  <dcterms:modified xsi:type="dcterms:W3CDTF">2025-03-30T06:14:00Z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